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BEE" w14:textId="355CB4B4" w:rsidR="00954BC7" w:rsidRPr="008F59BC" w:rsidRDefault="00954BC7" w:rsidP="00954BC7">
      <w:pPr>
        <w:pStyle w:val="CRCoverPage"/>
        <w:tabs>
          <w:tab w:val="right" w:pos="9639"/>
        </w:tabs>
        <w:spacing w:after="0"/>
        <w:rPr>
          <w:rFonts w:eastAsiaTheme="minorEastAsia"/>
          <w:b/>
          <w:noProof/>
          <w:sz w:val="24"/>
          <w:lang w:eastAsia="ko-KR"/>
        </w:rPr>
      </w:pPr>
      <w:r w:rsidRPr="009E6D0F">
        <w:rPr>
          <w:b/>
          <w:noProof/>
          <w:sz w:val="24"/>
        </w:rPr>
        <w:t>3GPP TSG RAN Meeting #10</w:t>
      </w:r>
      <w:r w:rsidR="00317985">
        <w:rPr>
          <w:rFonts w:eastAsiaTheme="minorEastAsia" w:hint="eastAsia"/>
          <w:b/>
          <w:noProof/>
          <w:sz w:val="24"/>
          <w:lang w:eastAsia="ko-KR"/>
        </w:rPr>
        <w:t>7</w:t>
      </w:r>
      <w:r w:rsidRPr="009E6D0F">
        <w:rPr>
          <w:b/>
          <w:noProof/>
          <w:sz w:val="24"/>
        </w:rPr>
        <w:tab/>
      </w:r>
      <w:r w:rsidR="007E0C12" w:rsidRPr="007E0C12">
        <w:rPr>
          <w:b/>
          <w:bCs/>
          <w:noProof/>
          <w:sz w:val="24"/>
        </w:rPr>
        <w:t>RP-250187</w:t>
      </w:r>
    </w:p>
    <w:p w14:paraId="54E1A612" w14:textId="4102034E" w:rsidR="00954BC7" w:rsidRPr="009E6D0F" w:rsidRDefault="00317985" w:rsidP="00954BC7">
      <w:pPr>
        <w:pStyle w:val="CRCoverPage"/>
        <w:tabs>
          <w:tab w:val="right" w:pos="9639"/>
        </w:tabs>
        <w:spacing w:after="0"/>
        <w:rPr>
          <w:b/>
          <w:noProof/>
          <w:sz w:val="24"/>
          <w:lang w:eastAsia="ko-KR"/>
        </w:rPr>
      </w:pPr>
      <w:r>
        <w:rPr>
          <w:rFonts w:eastAsiaTheme="minorEastAsia" w:hint="eastAsia"/>
          <w:b/>
          <w:noProof/>
          <w:sz w:val="24"/>
          <w:lang w:eastAsia="ko-KR"/>
        </w:rPr>
        <w:t>Incheon</w:t>
      </w:r>
      <w:r w:rsidR="00954BC7">
        <w:rPr>
          <w:rFonts w:hint="eastAsia"/>
          <w:b/>
          <w:noProof/>
          <w:sz w:val="24"/>
          <w:lang w:eastAsia="ko-KR"/>
        </w:rPr>
        <w:t xml:space="preserve">, </w:t>
      </w:r>
      <w:r>
        <w:rPr>
          <w:rFonts w:eastAsiaTheme="minorEastAsia" w:hint="eastAsia"/>
          <w:b/>
          <w:noProof/>
          <w:sz w:val="24"/>
          <w:lang w:eastAsia="ko-KR"/>
        </w:rPr>
        <w:t>South Korea</w:t>
      </w:r>
      <w:r w:rsidR="00954BC7" w:rsidRPr="009E6D0F">
        <w:rPr>
          <w:b/>
          <w:noProof/>
          <w:sz w:val="24"/>
        </w:rPr>
        <w:t xml:space="preserve">, </w:t>
      </w:r>
      <w:r w:rsidR="00954BC7">
        <w:rPr>
          <w:rFonts w:hint="eastAsia"/>
          <w:b/>
          <w:noProof/>
          <w:sz w:val="24"/>
          <w:lang w:eastAsia="ko-KR"/>
        </w:rPr>
        <w:t>12</w:t>
      </w:r>
      <w:r>
        <w:rPr>
          <w:rFonts w:eastAsiaTheme="minorEastAsia" w:hint="eastAsia"/>
          <w:b/>
          <w:noProof/>
          <w:sz w:val="24"/>
          <w:lang w:eastAsia="ko-KR"/>
        </w:rPr>
        <w:t xml:space="preserve"> - 14</w:t>
      </w:r>
      <w:r w:rsidR="00954BC7">
        <w:rPr>
          <w:rFonts w:hint="eastAsia"/>
          <w:b/>
          <w:noProof/>
          <w:sz w:val="24"/>
          <w:lang w:eastAsia="ko-KR"/>
        </w:rPr>
        <w:t xml:space="preserve"> </w:t>
      </w:r>
      <w:r>
        <w:rPr>
          <w:rFonts w:eastAsiaTheme="minorEastAsia" w:hint="eastAsia"/>
          <w:b/>
          <w:noProof/>
          <w:sz w:val="24"/>
          <w:lang w:eastAsia="ko-KR"/>
        </w:rPr>
        <w:t>March</w:t>
      </w:r>
      <w:r w:rsidR="00954BC7" w:rsidRPr="009E6D0F">
        <w:rPr>
          <w:b/>
          <w:noProof/>
          <w:sz w:val="24"/>
        </w:rPr>
        <w:t>, 202</w:t>
      </w:r>
      <w:r>
        <w:rPr>
          <w:rFonts w:eastAsiaTheme="minorEastAsia" w:hint="eastAsia"/>
          <w:b/>
          <w:noProof/>
          <w:sz w:val="24"/>
          <w:lang w:eastAsia="ko-KR"/>
        </w:rPr>
        <w:t>5</w:t>
      </w:r>
      <w:r w:rsidR="00954BC7" w:rsidRPr="009E6D0F">
        <w:rPr>
          <w:b/>
          <w:noProof/>
          <w:sz w:val="24"/>
        </w:rPr>
        <w:tab/>
      </w:r>
    </w:p>
    <w:p w14:paraId="482BDB76" w14:textId="77777777" w:rsidR="00971714" w:rsidRPr="000C5609" w:rsidRDefault="00971714" w:rsidP="00971714">
      <w:pPr>
        <w:pStyle w:val="2"/>
        <w:jc w:val="center"/>
        <w:rPr>
          <w:u w:val="single"/>
        </w:rPr>
      </w:pPr>
      <w:r w:rsidRPr="000C5609">
        <w:rPr>
          <w:u w:val="single"/>
        </w:rPr>
        <w:t>Status Report to TSG</w:t>
      </w:r>
    </w:p>
    <w:p w14:paraId="558F2617" w14:textId="446E45E0" w:rsidR="00971714" w:rsidRPr="000C5609" w:rsidRDefault="00971714" w:rsidP="00971714">
      <w:pPr>
        <w:tabs>
          <w:tab w:val="left" w:pos="567"/>
        </w:tabs>
        <w:rPr>
          <w:rFonts w:ascii="Arial" w:hAnsi="Arial" w:cs="Arial"/>
          <w:color w:val="000000" w:themeColor="text1"/>
        </w:rPr>
      </w:pPr>
      <w:r w:rsidRPr="000C5609">
        <w:rPr>
          <w:rFonts w:ascii="Arial" w:hAnsi="Arial" w:cs="Arial"/>
          <w:b/>
        </w:rPr>
        <w:t xml:space="preserve">Agenda </w:t>
      </w:r>
      <w:r w:rsidRPr="000C5609">
        <w:rPr>
          <w:rFonts w:ascii="Arial" w:hAnsi="Arial" w:cs="Arial"/>
          <w:b/>
          <w:color w:val="000000" w:themeColor="text1"/>
        </w:rPr>
        <w:t>item:</w:t>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lang w:eastAsia="ja-JP"/>
        </w:rPr>
        <w:t>9.</w:t>
      </w:r>
      <w:r w:rsidR="000A6703">
        <w:rPr>
          <w:rFonts w:ascii="Arial" w:hAnsi="Arial" w:cs="Arial" w:hint="eastAsia"/>
          <w:color w:val="000000" w:themeColor="text1"/>
        </w:rPr>
        <w:t>3</w:t>
      </w:r>
      <w:r w:rsidRPr="000C5609">
        <w:rPr>
          <w:rFonts w:ascii="Arial" w:hAnsi="Arial" w:cs="Arial"/>
          <w:color w:val="000000" w:themeColor="text1"/>
          <w:lang w:eastAsia="ja-JP"/>
        </w:rPr>
        <w:t>.2.</w:t>
      </w:r>
      <w:r w:rsidR="000A6703">
        <w:rPr>
          <w:rFonts w:ascii="Arial" w:hAnsi="Arial" w:cs="Arial" w:hint="eastAsia"/>
          <w:color w:val="000000" w:themeColor="text1"/>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984"/>
        <w:gridCol w:w="1985"/>
        <w:gridCol w:w="1835"/>
      </w:tblGrid>
      <w:tr w:rsidR="00971714" w:rsidRPr="000C5609" w14:paraId="4BE94124" w14:textId="77777777" w:rsidTr="00000566">
        <w:tc>
          <w:tcPr>
            <w:tcW w:w="2436" w:type="dxa"/>
            <w:shd w:val="clear" w:color="auto" w:fill="auto"/>
          </w:tcPr>
          <w:p w14:paraId="6FB5339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WI / SI Name</w:t>
            </w:r>
          </w:p>
        </w:tc>
        <w:tc>
          <w:tcPr>
            <w:tcW w:w="7650" w:type="dxa"/>
            <w:gridSpan w:val="4"/>
          </w:tcPr>
          <w:p w14:paraId="158935FF" w14:textId="7F05BB2A" w:rsidR="00971714" w:rsidRPr="000C5609" w:rsidRDefault="000A6703" w:rsidP="00000566">
            <w:pPr>
              <w:tabs>
                <w:tab w:val="left" w:pos="567"/>
              </w:tabs>
              <w:spacing w:after="0"/>
              <w:rPr>
                <w:rFonts w:ascii="Arial" w:hAnsi="Arial" w:cs="Arial"/>
                <w:color w:val="000000" w:themeColor="text1"/>
              </w:rPr>
            </w:pPr>
            <w:r w:rsidRPr="000A6703">
              <w:rPr>
                <w:rFonts w:ascii="Arial" w:hAnsi="Arial" w:cs="Arial"/>
                <w:color w:val="000000" w:themeColor="text1"/>
              </w:rPr>
              <w:t xml:space="preserve">NR </w:t>
            </w:r>
            <w:proofErr w:type="spellStart"/>
            <w:r w:rsidRPr="000A6703">
              <w:rPr>
                <w:rFonts w:ascii="Arial" w:hAnsi="Arial" w:cs="Arial"/>
                <w:color w:val="000000" w:themeColor="text1"/>
              </w:rPr>
              <w:t>sidelink</w:t>
            </w:r>
            <w:proofErr w:type="spellEnd"/>
            <w:r w:rsidRPr="000A6703">
              <w:rPr>
                <w:rFonts w:ascii="Arial" w:hAnsi="Arial" w:cs="Arial"/>
                <w:color w:val="000000" w:themeColor="text1"/>
              </w:rPr>
              <w:t xml:space="preserve"> multi-hop relay</w:t>
            </w:r>
          </w:p>
        </w:tc>
      </w:tr>
      <w:tr w:rsidR="00971714" w:rsidRPr="000C5609" w14:paraId="228F18CB" w14:textId="77777777" w:rsidTr="00357544">
        <w:tc>
          <w:tcPr>
            <w:tcW w:w="2436" w:type="dxa"/>
            <w:shd w:val="clear" w:color="auto" w:fill="auto"/>
          </w:tcPr>
          <w:p w14:paraId="4E74E32F" w14:textId="77777777" w:rsidR="00971714" w:rsidRPr="000C5609" w:rsidRDefault="00971714" w:rsidP="00000566">
            <w:pPr>
              <w:tabs>
                <w:tab w:val="left" w:pos="567"/>
              </w:tabs>
              <w:spacing w:after="0"/>
              <w:rPr>
                <w:rFonts w:ascii="Arial" w:hAnsi="Arial" w:cs="Arial"/>
                <w:bCs/>
                <w:color w:val="000000" w:themeColor="text1"/>
              </w:rPr>
            </w:pPr>
            <w:r w:rsidRPr="000C5609">
              <w:rPr>
                <w:rFonts w:ascii="Arial" w:hAnsi="Arial" w:cs="Arial"/>
                <w:bCs/>
                <w:color w:val="000000" w:themeColor="text1"/>
              </w:rPr>
              <w:t>included in this status report</w:t>
            </w:r>
          </w:p>
        </w:tc>
        <w:tc>
          <w:tcPr>
            <w:tcW w:w="1846" w:type="dxa"/>
          </w:tcPr>
          <w:p w14:paraId="753C6B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Study Item:</w:t>
            </w:r>
            <w:r w:rsidRPr="000C5609">
              <w:rPr>
                <w:rFonts w:ascii="Arial" w:hAnsi="Arial" w:cs="Arial" w:hint="eastAsia"/>
                <w:color w:val="000000" w:themeColor="text1"/>
                <w:lang w:eastAsia="ja-JP"/>
              </w:rPr>
              <w:t xml:space="preserve"> </w:t>
            </w:r>
          </w:p>
          <w:p w14:paraId="29F4D6C8"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lang w:eastAsia="ja-JP"/>
              </w:rPr>
              <w:t>No</w:t>
            </w:r>
          </w:p>
        </w:tc>
        <w:tc>
          <w:tcPr>
            <w:tcW w:w="1984" w:type="dxa"/>
          </w:tcPr>
          <w:p w14:paraId="30E08302"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Core part:</w:t>
            </w:r>
            <w:r w:rsidRPr="000C5609">
              <w:rPr>
                <w:rFonts w:ascii="Arial" w:hAnsi="Arial" w:cs="Arial"/>
                <w:color w:val="000000" w:themeColor="text1"/>
                <w:lang w:eastAsia="ja-JP"/>
              </w:rPr>
              <w:t xml:space="preserve"> </w:t>
            </w:r>
          </w:p>
          <w:p w14:paraId="300EC117" w14:textId="4E4700E4"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Yes</w:t>
            </w:r>
          </w:p>
        </w:tc>
        <w:tc>
          <w:tcPr>
            <w:tcW w:w="1985" w:type="dxa"/>
          </w:tcPr>
          <w:p w14:paraId="41124F45"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Performance part:</w:t>
            </w:r>
          </w:p>
          <w:p w14:paraId="7677E194" w14:textId="62E8B9CE"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No</w:t>
            </w:r>
          </w:p>
        </w:tc>
        <w:tc>
          <w:tcPr>
            <w:tcW w:w="1835" w:type="dxa"/>
          </w:tcPr>
          <w:p w14:paraId="7015F0F6"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Testing part:</w:t>
            </w:r>
          </w:p>
          <w:p w14:paraId="14C9F3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No</w:t>
            </w:r>
          </w:p>
        </w:tc>
      </w:tr>
      <w:tr w:rsidR="00971714" w:rsidRPr="000C5609" w14:paraId="10A6ACB0" w14:textId="77777777" w:rsidTr="00000566">
        <w:tc>
          <w:tcPr>
            <w:tcW w:w="2436" w:type="dxa"/>
          </w:tcPr>
          <w:p w14:paraId="66B6EC6D"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Acronym</w:t>
            </w:r>
          </w:p>
        </w:tc>
        <w:tc>
          <w:tcPr>
            <w:tcW w:w="7650" w:type="dxa"/>
            <w:gridSpan w:val="4"/>
          </w:tcPr>
          <w:p w14:paraId="1298F2C8" w14:textId="189B2948" w:rsidR="00971714" w:rsidRPr="000C5609" w:rsidRDefault="000A6703" w:rsidP="00000566">
            <w:pPr>
              <w:tabs>
                <w:tab w:val="left" w:pos="567"/>
              </w:tabs>
              <w:spacing w:after="0"/>
              <w:rPr>
                <w:rFonts w:ascii="Arial" w:hAnsi="Arial" w:cs="Arial"/>
                <w:color w:val="000000" w:themeColor="text1"/>
              </w:rPr>
            </w:pPr>
            <w:proofErr w:type="spellStart"/>
            <w:r w:rsidRPr="000A6703">
              <w:rPr>
                <w:rFonts w:ascii="Arial" w:hAnsi="Arial" w:cs="Arial"/>
                <w:color w:val="000000" w:themeColor="text1"/>
              </w:rPr>
              <w:t>NR_SL_relay_multihop</w:t>
            </w:r>
            <w:proofErr w:type="spellEnd"/>
          </w:p>
        </w:tc>
      </w:tr>
      <w:tr w:rsidR="00971714" w:rsidRPr="000C5609" w14:paraId="0579074D" w14:textId="77777777" w:rsidTr="00000566">
        <w:tc>
          <w:tcPr>
            <w:tcW w:w="2436" w:type="dxa"/>
          </w:tcPr>
          <w:p w14:paraId="653BA11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Unique ID</w:t>
            </w:r>
          </w:p>
        </w:tc>
        <w:tc>
          <w:tcPr>
            <w:tcW w:w="7650" w:type="dxa"/>
            <w:gridSpan w:val="4"/>
          </w:tcPr>
          <w:p w14:paraId="3BA008A9" w14:textId="1340DCFE" w:rsidR="00971714" w:rsidRPr="000C5609" w:rsidRDefault="000A6703" w:rsidP="00000566">
            <w:pPr>
              <w:tabs>
                <w:tab w:val="left" w:pos="567"/>
              </w:tabs>
              <w:spacing w:after="0"/>
              <w:rPr>
                <w:rFonts w:ascii="Arial" w:hAnsi="Arial" w:cs="Arial"/>
                <w:color w:val="000000" w:themeColor="text1"/>
              </w:rPr>
            </w:pPr>
            <w:r w:rsidRPr="000A6703">
              <w:rPr>
                <w:rFonts w:ascii="Arial" w:hAnsi="Arial" w:cs="Arial"/>
                <w:color w:val="000000" w:themeColor="text1"/>
              </w:rPr>
              <w:t>1040114</w:t>
            </w:r>
          </w:p>
        </w:tc>
      </w:tr>
      <w:tr w:rsidR="00971714" w:rsidRPr="000C5609" w14:paraId="7523400E" w14:textId="77777777" w:rsidTr="00000566">
        <w:tc>
          <w:tcPr>
            <w:tcW w:w="2436" w:type="dxa"/>
          </w:tcPr>
          <w:p w14:paraId="0F19C887"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 xml:space="preserve">TSG </w:t>
            </w:r>
            <w:proofErr w:type="spellStart"/>
            <w:r w:rsidRPr="000C5609">
              <w:rPr>
                <w:rFonts w:ascii="Arial" w:hAnsi="Arial" w:cs="Arial"/>
                <w:b/>
                <w:color w:val="000000" w:themeColor="text1"/>
              </w:rPr>
              <w:t>Tdoc</w:t>
            </w:r>
            <w:proofErr w:type="spellEnd"/>
            <w:r w:rsidRPr="000C5609">
              <w:rPr>
                <w:rFonts w:ascii="Arial" w:hAnsi="Arial" w:cs="Arial"/>
                <w:b/>
                <w:color w:val="000000" w:themeColor="text1"/>
              </w:rPr>
              <w:t xml:space="preserve"> of latest approved WI/SI description (if any)</w:t>
            </w:r>
          </w:p>
        </w:tc>
        <w:tc>
          <w:tcPr>
            <w:tcW w:w="7650" w:type="dxa"/>
            <w:gridSpan w:val="4"/>
          </w:tcPr>
          <w:p w14:paraId="6B2E9551" w14:textId="0CD2B04E" w:rsidR="00971714" w:rsidRPr="000C5609" w:rsidRDefault="00317985" w:rsidP="00000566">
            <w:pPr>
              <w:tabs>
                <w:tab w:val="left" w:pos="567"/>
              </w:tabs>
              <w:spacing w:after="0"/>
              <w:rPr>
                <w:rFonts w:ascii="Arial" w:hAnsi="Arial" w:cs="Arial"/>
                <w:color w:val="000000" w:themeColor="text1"/>
              </w:rPr>
            </w:pPr>
            <w:r w:rsidRPr="00317985">
              <w:rPr>
                <w:rFonts w:ascii="Arial" w:hAnsi="Arial" w:cs="Arial"/>
                <w:color w:val="000000" w:themeColor="text1"/>
              </w:rPr>
              <w:t>RP-24</w:t>
            </w:r>
            <w:r w:rsidR="00ED639D">
              <w:rPr>
                <w:rFonts w:ascii="Arial" w:hAnsi="Arial" w:cs="Arial" w:hint="eastAsia"/>
                <w:color w:val="000000" w:themeColor="text1"/>
              </w:rPr>
              <w:t>2349</w:t>
            </w:r>
          </w:p>
        </w:tc>
      </w:tr>
      <w:tr w:rsidR="00971714" w:rsidRPr="000C5609" w14:paraId="792B1E28" w14:textId="77777777" w:rsidTr="00357544">
        <w:tc>
          <w:tcPr>
            <w:tcW w:w="2436" w:type="dxa"/>
          </w:tcPr>
          <w:p w14:paraId="645D4E32"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Target Completion Date</w:t>
            </w:r>
          </w:p>
          <w:p w14:paraId="6A8DD0C4"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(indicate if changed)</w:t>
            </w:r>
          </w:p>
        </w:tc>
        <w:tc>
          <w:tcPr>
            <w:tcW w:w="1846" w:type="dxa"/>
          </w:tcPr>
          <w:p w14:paraId="5D8EF20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4FE7D5ED"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c>
          <w:tcPr>
            <w:tcW w:w="1984" w:type="dxa"/>
          </w:tcPr>
          <w:p w14:paraId="599C7BC3" w14:textId="77777777" w:rsidR="0059102A"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0C06C7B5" w14:textId="457E3E3A"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0</w:t>
            </w:r>
            <w:r w:rsidR="00737E98">
              <w:rPr>
                <w:rFonts w:ascii="Arial" w:hAnsi="Arial" w:cs="Arial" w:hint="eastAsia"/>
                <w:color w:val="000000" w:themeColor="text1"/>
              </w:rPr>
              <w:t>9</w:t>
            </w:r>
            <w:r w:rsidR="00971714" w:rsidRPr="000C5609">
              <w:rPr>
                <w:rFonts w:ascii="Arial" w:hAnsi="Arial" w:cs="Arial"/>
                <w:color w:val="000000" w:themeColor="text1"/>
                <w:lang w:eastAsia="ja-JP"/>
              </w:rPr>
              <w:t>/202</w:t>
            </w:r>
            <w:r>
              <w:rPr>
                <w:rFonts w:ascii="Arial" w:hAnsi="Arial" w:cs="Arial" w:hint="eastAsia"/>
                <w:color w:val="000000" w:themeColor="text1"/>
              </w:rPr>
              <w:t>5</w:t>
            </w:r>
          </w:p>
        </w:tc>
        <w:tc>
          <w:tcPr>
            <w:tcW w:w="1985" w:type="dxa"/>
          </w:tcPr>
          <w:p w14:paraId="7B281FBA" w14:textId="4A6EE54B"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000A6703" w:rsidRPr="000C5609">
              <w:rPr>
                <w:rFonts w:ascii="Arial" w:hAnsi="Arial" w:cs="Arial"/>
                <w:color w:val="000000" w:themeColor="text1"/>
                <w:lang w:eastAsia="ja-JP"/>
              </w:rPr>
              <w:t>mm/</w:t>
            </w:r>
            <w:proofErr w:type="spellStart"/>
            <w:r w:rsidR="000A6703" w:rsidRPr="000C5609">
              <w:rPr>
                <w:rFonts w:ascii="Arial" w:hAnsi="Arial" w:cs="Arial"/>
                <w:color w:val="000000" w:themeColor="text1"/>
                <w:lang w:eastAsia="ja-JP"/>
              </w:rPr>
              <w:t>yyyy</w:t>
            </w:r>
            <w:proofErr w:type="spellEnd"/>
          </w:p>
        </w:tc>
        <w:tc>
          <w:tcPr>
            <w:tcW w:w="1835" w:type="dxa"/>
          </w:tcPr>
          <w:p w14:paraId="6011BE85" w14:textId="77777777" w:rsidR="0059102A"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Testing part: </w:t>
            </w:r>
          </w:p>
          <w:p w14:paraId="4D560C85" w14:textId="6344C3A0"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r>
      <w:tr w:rsidR="00971714" w:rsidRPr="000C5609" w14:paraId="4BB7F210" w14:textId="77777777" w:rsidTr="00357544">
        <w:tc>
          <w:tcPr>
            <w:tcW w:w="2436" w:type="dxa"/>
          </w:tcPr>
          <w:p w14:paraId="0630EE8E"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Overall Completion level</w:t>
            </w:r>
          </w:p>
        </w:tc>
        <w:tc>
          <w:tcPr>
            <w:tcW w:w="1846" w:type="dxa"/>
          </w:tcPr>
          <w:p w14:paraId="1E3C612E"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0D68DFE8"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xx %</w:t>
            </w:r>
          </w:p>
        </w:tc>
        <w:tc>
          <w:tcPr>
            <w:tcW w:w="1984" w:type="dxa"/>
          </w:tcPr>
          <w:p w14:paraId="0B62719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5AAD85ED" w14:textId="11A291EB" w:rsidR="00971714" w:rsidRPr="000C5609" w:rsidRDefault="00715399" w:rsidP="00000566">
            <w:pPr>
              <w:tabs>
                <w:tab w:val="left" w:pos="567"/>
              </w:tabs>
              <w:spacing w:after="0"/>
              <w:rPr>
                <w:rFonts w:ascii="Arial" w:hAnsi="Arial" w:cs="Arial"/>
                <w:color w:val="000000" w:themeColor="text1"/>
                <w:lang w:eastAsia="ja-JP"/>
              </w:rPr>
            </w:pPr>
            <w:r>
              <w:rPr>
                <w:rFonts w:ascii="Arial" w:hAnsi="Arial" w:cs="Arial" w:hint="eastAsia"/>
                <w:color w:val="00B050"/>
                <w:sz w:val="21"/>
                <w:highlight w:val="yellow"/>
              </w:rPr>
              <w:t>60</w:t>
            </w:r>
            <w:r w:rsidR="00971714" w:rsidRPr="00317985">
              <w:rPr>
                <w:rFonts w:ascii="Arial" w:hAnsi="Arial" w:cs="Arial"/>
                <w:color w:val="00B050"/>
                <w:sz w:val="21"/>
                <w:highlight w:val="yellow"/>
                <w:lang w:eastAsia="ja-JP"/>
              </w:rPr>
              <w:t>%</w:t>
            </w:r>
          </w:p>
        </w:tc>
        <w:tc>
          <w:tcPr>
            <w:tcW w:w="1985" w:type="dxa"/>
          </w:tcPr>
          <w:p w14:paraId="4DF7B288" w14:textId="21EE60C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Pr="000C5609">
              <w:rPr>
                <w:rFonts w:ascii="Arial" w:hAnsi="Arial" w:cs="Arial"/>
                <w:color w:val="000000" w:themeColor="text1"/>
                <w:lang w:eastAsia="ja-JP"/>
              </w:rPr>
              <w:br/>
            </w:r>
            <w:r w:rsidR="00B52809" w:rsidRPr="000C5609">
              <w:rPr>
                <w:rFonts w:ascii="Arial" w:hAnsi="Arial" w:cs="Arial"/>
                <w:color w:val="000000" w:themeColor="text1"/>
                <w:lang w:eastAsia="ja-JP"/>
              </w:rPr>
              <w:t>x%</w:t>
            </w:r>
          </w:p>
        </w:tc>
        <w:tc>
          <w:tcPr>
            <w:tcW w:w="1835" w:type="dxa"/>
          </w:tcPr>
          <w:p w14:paraId="3288F8A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xx%</w:t>
            </w:r>
          </w:p>
        </w:tc>
      </w:tr>
    </w:tbl>
    <w:p w14:paraId="6699D3CC" w14:textId="77777777" w:rsidR="00D45B2F" w:rsidRPr="000C5609" w:rsidRDefault="001F486F" w:rsidP="000D17BC">
      <w:pPr>
        <w:tabs>
          <w:tab w:val="left" w:pos="567"/>
        </w:tabs>
        <w:spacing w:after="0"/>
        <w:rPr>
          <w:rFonts w:ascii="Arial" w:hAnsi="Arial" w:cs="Arial"/>
          <w:color w:val="000000" w:themeColor="text1"/>
        </w:rPr>
      </w:pPr>
      <w:r w:rsidRPr="000C5609">
        <w:rPr>
          <w:rFonts w:ascii="Arial" w:hAnsi="Arial" w:cs="Arial"/>
          <w:color w:val="000000" w:themeColor="text1"/>
        </w:rPr>
        <w:t>Note: Overall completion level percentage numbers should use one of the colors below:</w:t>
      </w:r>
    </w:p>
    <w:p w14:paraId="365F235C" w14:textId="77777777" w:rsidR="001F486F" w:rsidRPr="000C5609" w:rsidRDefault="001F486F" w:rsidP="001F486F">
      <w:pPr>
        <w:pStyle w:val="afd"/>
        <w:numPr>
          <w:ilvl w:val="0"/>
          <w:numId w:val="18"/>
        </w:numPr>
        <w:tabs>
          <w:tab w:val="left" w:pos="567"/>
        </w:tabs>
        <w:ind w:leftChars="0"/>
        <w:rPr>
          <w:rFonts w:ascii="Arial" w:hAnsi="Arial" w:cs="Arial"/>
          <w:color w:val="00B050"/>
        </w:rPr>
      </w:pPr>
      <w:r w:rsidRPr="000C5609">
        <w:rPr>
          <w:rFonts w:ascii="Arial" w:hAnsi="Arial" w:cs="Arial"/>
          <w:color w:val="00B050"/>
        </w:rPr>
        <w:t>xx%: Normal progress, no RAN plenary action needed</w:t>
      </w:r>
    </w:p>
    <w:p w14:paraId="7ADC49A0" w14:textId="77777777" w:rsidR="001F486F" w:rsidRPr="000C5609" w:rsidRDefault="001F486F" w:rsidP="001F486F">
      <w:pPr>
        <w:pStyle w:val="afd"/>
        <w:numPr>
          <w:ilvl w:val="0"/>
          <w:numId w:val="18"/>
        </w:numPr>
        <w:tabs>
          <w:tab w:val="left" w:pos="567"/>
        </w:tabs>
        <w:ind w:leftChars="0"/>
        <w:rPr>
          <w:rFonts w:ascii="Arial" w:hAnsi="Arial" w:cs="Arial"/>
          <w:color w:val="FF9201"/>
        </w:rPr>
      </w:pPr>
      <w:r w:rsidRPr="000C5609">
        <w:rPr>
          <w:rFonts w:ascii="Arial" w:hAnsi="Arial" w:cs="Arial"/>
          <w:color w:val="FF9201"/>
        </w:rPr>
        <w:t>xx%: Progress behind schedule, may need RAN plenary intervention</w:t>
      </w:r>
      <w:r w:rsidR="00871653" w:rsidRPr="000C5609">
        <w:rPr>
          <w:rFonts w:ascii="Arial" w:hAnsi="Arial" w:cs="Arial"/>
          <w:color w:val="FF9201"/>
        </w:rPr>
        <w:t>. If so, SR should clearly define requested action</w:t>
      </w:r>
    </w:p>
    <w:p w14:paraId="70016AB8" w14:textId="77777777" w:rsidR="001F486F" w:rsidRPr="000C5609" w:rsidRDefault="001F486F" w:rsidP="001F486F">
      <w:pPr>
        <w:pStyle w:val="afd"/>
        <w:numPr>
          <w:ilvl w:val="0"/>
          <w:numId w:val="18"/>
        </w:numPr>
        <w:tabs>
          <w:tab w:val="left" w:pos="567"/>
        </w:tabs>
        <w:ind w:leftChars="0"/>
        <w:rPr>
          <w:rFonts w:ascii="Arial" w:hAnsi="Arial" w:cs="Arial"/>
          <w:color w:val="FF0000"/>
        </w:rPr>
      </w:pPr>
      <w:r w:rsidRPr="000C5609">
        <w:rPr>
          <w:rFonts w:ascii="Arial" w:hAnsi="Arial" w:cs="Arial"/>
          <w:color w:val="FF0000"/>
        </w:rPr>
        <w:t>xx%: Progress critically behind, RAN plenary shall intervene</w:t>
      </w:r>
      <w:r w:rsidR="00871653" w:rsidRPr="000C5609">
        <w:rPr>
          <w:rFonts w:ascii="Arial" w:hAnsi="Arial" w:cs="Arial"/>
          <w:color w:val="FF0000"/>
        </w:rPr>
        <w:t>. SR should define requested action</w:t>
      </w:r>
    </w:p>
    <w:p w14:paraId="01680EC2" w14:textId="77777777" w:rsidR="001F486F" w:rsidRPr="000C5609" w:rsidRDefault="001F486F" w:rsidP="001F486F">
      <w:pPr>
        <w:pStyle w:val="afd"/>
        <w:tabs>
          <w:tab w:val="left" w:pos="567"/>
        </w:tabs>
        <w:ind w:leftChars="0" w:left="924"/>
        <w:rPr>
          <w:rFonts w:ascii="Arial" w:hAnsi="Arial" w:cs="Arial"/>
          <w:color w:val="000000" w:themeColor="text1"/>
        </w:rPr>
      </w:pPr>
    </w:p>
    <w:p w14:paraId="100AC9F9" w14:textId="77777777" w:rsidR="00D45B2F" w:rsidRPr="000C5609" w:rsidRDefault="00F86A73" w:rsidP="000D17BC">
      <w:pPr>
        <w:tabs>
          <w:tab w:val="left" w:pos="567"/>
        </w:tabs>
        <w:spacing w:after="60"/>
        <w:rPr>
          <w:rFonts w:ascii="Arial" w:hAnsi="Arial" w:cs="Arial"/>
          <w:b/>
          <w:color w:val="000000" w:themeColor="text1"/>
        </w:rPr>
      </w:pPr>
      <w:r w:rsidRPr="000C5609">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0C5609" w14:paraId="468432DA" w14:textId="77777777" w:rsidTr="005005AB">
        <w:tc>
          <w:tcPr>
            <w:tcW w:w="2748" w:type="dxa"/>
            <w:gridSpan w:val="2"/>
          </w:tcPr>
          <w:p w14:paraId="08F3105B" w14:textId="77777777" w:rsidR="00EF4800" w:rsidRPr="000C5609" w:rsidRDefault="00EF4800" w:rsidP="001A248F">
            <w:pPr>
              <w:tabs>
                <w:tab w:val="left" w:pos="567"/>
              </w:tabs>
              <w:spacing w:after="0"/>
              <w:rPr>
                <w:rFonts w:ascii="Arial" w:hAnsi="Arial" w:cs="Arial"/>
                <w:b/>
                <w:color w:val="000000" w:themeColor="text1"/>
              </w:rPr>
            </w:pPr>
            <w:r w:rsidRPr="000C5609">
              <w:rPr>
                <w:rFonts w:ascii="Arial" w:hAnsi="Arial" w:cs="Arial"/>
                <w:b/>
                <w:color w:val="000000" w:themeColor="text1"/>
              </w:rPr>
              <w:t>Leading WG</w:t>
            </w:r>
          </w:p>
        </w:tc>
        <w:tc>
          <w:tcPr>
            <w:tcW w:w="7338" w:type="dxa"/>
          </w:tcPr>
          <w:p w14:paraId="6FC72931" w14:textId="73A207E6" w:rsidR="00EF4800" w:rsidRPr="000C5609" w:rsidRDefault="00B03373" w:rsidP="001A248F">
            <w:pPr>
              <w:tabs>
                <w:tab w:val="left" w:pos="567"/>
              </w:tabs>
              <w:spacing w:after="0"/>
              <w:rPr>
                <w:rFonts w:ascii="Arial" w:hAnsi="Arial" w:cs="Arial"/>
                <w:color w:val="000000" w:themeColor="text1"/>
              </w:rPr>
            </w:pPr>
            <w:r w:rsidRPr="000C5609">
              <w:rPr>
                <w:rFonts w:ascii="Arial" w:hAnsi="Arial" w:cs="Arial"/>
                <w:color w:val="000000" w:themeColor="text1"/>
              </w:rPr>
              <w:t>RAN WG2</w:t>
            </w:r>
          </w:p>
        </w:tc>
      </w:tr>
      <w:tr w:rsidR="00B03373" w:rsidRPr="000C5609" w14:paraId="5EF9AD31" w14:textId="77777777" w:rsidTr="005005AB">
        <w:tc>
          <w:tcPr>
            <w:tcW w:w="1414" w:type="dxa"/>
            <w:vMerge w:val="restart"/>
            <w:vAlign w:val="center"/>
          </w:tcPr>
          <w:p w14:paraId="589FA298" w14:textId="77777777" w:rsidR="006C4E32" w:rsidRPr="000C5609" w:rsidRDefault="006C4E32" w:rsidP="001A248F">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34" w:type="dxa"/>
          </w:tcPr>
          <w:p w14:paraId="7F2D9368"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338" w:type="dxa"/>
          </w:tcPr>
          <w:p w14:paraId="127CF618" w14:textId="737ADFC1" w:rsidR="006C4E32" w:rsidRPr="000C5609" w:rsidRDefault="00D522E5" w:rsidP="0036248C">
            <w:pPr>
              <w:tabs>
                <w:tab w:val="left" w:pos="567"/>
              </w:tabs>
              <w:spacing w:after="0"/>
              <w:rPr>
                <w:rFonts w:ascii="Arial" w:hAnsi="Arial" w:cs="Arial"/>
                <w:color w:val="000000" w:themeColor="text1"/>
              </w:rPr>
            </w:pPr>
            <w:r w:rsidRPr="000C5609">
              <w:rPr>
                <w:rFonts w:ascii="Arial" w:hAnsi="Arial" w:cs="Arial"/>
                <w:color w:val="000000" w:themeColor="text1"/>
              </w:rPr>
              <w:t>Youngdae L</w:t>
            </w:r>
            <w:r w:rsidR="008248CF">
              <w:rPr>
                <w:rFonts w:ascii="Arial" w:hAnsi="Arial" w:cs="Arial" w:hint="eastAsia"/>
                <w:color w:val="000000" w:themeColor="text1"/>
              </w:rPr>
              <w:t>ee</w:t>
            </w:r>
          </w:p>
        </w:tc>
      </w:tr>
      <w:tr w:rsidR="00B03373" w:rsidRPr="000C5609" w14:paraId="36040647" w14:textId="77777777" w:rsidTr="005005AB">
        <w:tc>
          <w:tcPr>
            <w:tcW w:w="1414" w:type="dxa"/>
            <w:vMerge/>
          </w:tcPr>
          <w:p w14:paraId="2B760CAA" w14:textId="77777777" w:rsidR="006C4E32" w:rsidRPr="000C5609" w:rsidRDefault="006C4E32" w:rsidP="001A248F">
            <w:pPr>
              <w:tabs>
                <w:tab w:val="left" w:pos="567"/>
              </w:tabs>
              <w:rPr>
                <w:rFonts w:ascii="Arial" w:hAnsi="Arial" w:cs="Arial"/>
                <w:b/>
                <w:color w:val="000000" w:themeColor="text1"/>
              </w:rPr>
            </w:pPr>
          </w:p>
        </w:tc>
        <w:tc>
          <w:tcPr>
            <w:tcW w:w="1334" w:type="dxa"/>
          </w:tcPr>
          <w:p w14:paraId="6AD0A3C2"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338" w:type="dxa"/>
          </w:tcPr>
          <w:p w14:paraId="612726B0" w14:textId="286DA98C" w:rsidR="006C4E32" w:rsidRPr="000C5609" w:rsidRDefault="00B03373" w:rsidP="001A248F">
            <w:pPr>
              <w:tabs>
                <w:tab w:val="left" w:pos="567"/>
              </w:tabs>
              <w:spacing w:after="0"/>
              <w:rPr>
                <w:rFonts w:ascii="Arial" w:hAnsi="Arial" w:cs="Arial"/>
                <w:color w:val="000000" w:themeColor="text1"/>
              </w:rPr>
            </w:pPr>
            <w:r w:rsidRPr="000C5609">
              <w:rPr>
                <w:rFonts w:ascii="Arial" w:hAnsi="Arial" w:cs="Arial" w:hint="eastAsia"/>
                <w:color w:val="000000" w:themeColor="text1"/>
              </w:rPr>
              <w:t>LG Electronics</w:t>
            </w:r>
            <w:r w:rsidR="004272EC" w:rsidRPr="000C5609">
              <w:rPr>
                <w:rFonts w:ascii="Arial" w:hAnsi="Arial" w:cs="Arial"/>
                <w:color w:val="000000" w:themeColor="text1"/>
              </w:rPr>
              <w:t xml:space="preserve"> Inc.</w:t>
            </w:r>
          </w:p>
        </w:tc>
      </w:tr>
      <w:tr w:rsidR="006C4E32" w:rsidRPr="000C5609" w14:paraId="588EE5C8" w14:textId="77777777" w:rsidTr="005005AB">
        <w:tc>
          <w:tcPr>
            <w:tcW w:w="1414" w:type="dxa"/>
            <w:vMerge/>
          </w:tcPr>
          <w:p w14:paraId="5371B18D" w14:textId="77777777" w:rsidR="006C4E32" w:rsidRPr="000C5609" w:rsidRDefault="006C4E32" w:rsidP="001A248F">
            <w:pPr>
              <w:tabs>
                <w:tab w:val="left" w:pos="567"/>
              </w:tabs>
              <w:rPr>
                <w:rFonts w:ascii="Arial" w:hAnsi="Arial" w:cs="Arial"/>
                <w:b/>
              </w:rPr>
            </w:pPr>
          </w:p>
        </w:tc>
        <w:tc>
          <w:tcPr>
            <w:tcW w:w="1334" w:type="dxa"/>
          </w:tcPr>
          <w:p w14:paraId="4BB54D4E" w14:textId="77777777" w:rsidR="006C4E32" w:rsidRPr="000C5609" w:rsidRDefault="006C4E32" w:rsidP="001A248F">
            <w:pPr>
              <w:tabs>
                <w:tab w:val="left" w:pos="567"/>
              </w:tabs>
              <w:spacing w:after="0"/>
              <w:rPr>
                <w:rFonts w:ascii="Arial" w:hAnsi="Arial" w:cs="Arial"/>
                <w:b/>
              </w:rPr>
            </w:pPr>
            <w:r w:rsidRPr="000C5609">
              <w:rPr>
                <w:rFonts w:ascii="Arial" w:hAnsi="Arial" w:cs="Arial"/>
                <w:b/>
              </w:rPr>
              <w:t>Email</w:t>
            </w:r>
          </w:p>
        </w:tc>
        <w:tc>
          <w:tcPr>
            <w:tcW w:w="7338" w:type="dxa"/>
          </w:tcPr>
          <w:p w14:paraId="0563966F" w14:textId="687F45A3" w:rsidR="006C4E32" w:rsidRPr="000C5609" w:rsidRDefault="00D522E5" w:rsidP="00D522E5">
            <w:pPr>
              <w:tabs>
                <w:tab w:val="left" w:pos="567"/>
              </w:tabs>
              <w:spacing w:after="0"/>
              <w:rPr>
                <w:rFonts w:ascii="Arial" w:hAnsi="Arial" w:cs="Arial"/>
              </w:rPr>
            </w:pPr>
            <w:r w:rsidRPr="000C5609">
              <w:rPr>
                <w:rFonts w:ascii="Arial" w:hAnsi="Arial" w:cs="Arial"/>
              </w:rPr>
              <w:t>youngdae</w:t>
            </w:r>
            <w:r w:rsidR="00B03373" w:rsidRPr="000C5609">
              <w:rPr>
                <w:rFonts w:ascii="Arial" w:hAnsi="Arial" w:cs="Arial" w:hint="eastAsia"/>
              </w:rPr>
              <w:t>.</w:t>
            </w:r>
            <w:r w:rsidRPr="000C5609">
              <w:rPr>
                <w:rFonts w:ascii="Arial" w:hAnsi="Arial" w:cs="Arial"/>
              </w:rPr>
              <w:t>lee</w:t>
            </w:r>
            <w:r w:rsidR="00B03373" w:rsidRPr="000C5609">
              <w:rPr>
                <w:rFonts w:ascii="Arial" w:hAnsi="Arial" w:cs="Arial" w:hint="eastAsia"/>
              </w:rPr>
              <w:t>@lge.com</w:t>
            </w:r>
          </w:p>
        </w:tc>
      </w:tr>
      <w:tr w:rsidR="005005AB" w:rsidRPr="000C5609" w14:paraId="6A8A9B5B" w14:textId="77777777" w:rsidTr="005005AB">
        <w:tc>
          <w:tcPr>
            <w:tcW w:w="1414" w:type="dxa"/>
            <w:vMerge w:val="restart"/>
            <w:vAlign w:val="center"/>
          </w:tcPr>
          <w:p w14:paraId="272312FA" w14:textId="77777777" w:rsidR="005005AB" w:rsidRPr="000C5609" w:rsidRDefault="005005AB" w:rsidP="00643070">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34" w:type="dxa"/>
          </w:tcPr>
          <w:p w14:paraId="079BD1E6" w14:textId="77777777" w:rsidR="005005AB" w:rsidRPr="000C5609" w:rsidRDefault="005005AB" w:rsidP="00643070">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338" w:type="dxa"/>
          </w:tcPr>
          <w:p w14:paraId="7FD00632" w14:textId="66EDEFAA" w:rsidR="005005AB" w:rsidRPr="000C5609" w:rsidRDefault="005005AB" w:rsidP="00643070">
            <w:pPr>
              <w:tabs>
                <w:tab w:val="left" w:pos="567"/>
              </w:tabs>
              <w:spacing w:after="0"/>
              <w:rPr>
                <w:rFonts w:ascii="Arial" w:hAnsi="Arial" w:cs="Arial"/>
                <w:color w:val="000000" w:themeColor="text1"/>
              </w:rPr>
            </w:pPr>
            <w:r w:rsidRPr="005005AB">
              <w:rPr>
                <w:rFonts w:ascii="Arial" w:hAnsi="Arial" w:cs="Arial"/>
                <w:color w:val="000000" w:themeColor="text1"/>
              </w:rPr>
              <w:t>Martino Freda</w:t>
            </w:r>
          </w:p>
        </w:tc>
      </w:tr>
      <w:tr w:rsidR="005005AB" w:rsidRPr="000C5609" w14:paraId="1105E0AE" w14:textId="77777777" w:rsidTr="005005AB">
        <w:tc>
          <w:tcPr>
            <w:tcW w:w="1414" w:type="dxa"/>
            <w:vMerge/>
          </w:tcPr>
          <w:p w14:paraId="6276E12D" w14:textId="77777777" w:rsidR="005005AB" w:rsidRPr="000C5609" w:rsidRDefault="005005AB" w:rsidP="00643070">
            <w:pPr>
              <w:tabs>
                <w:tab w:val="left" w:pos="567"/>
              </w:tabs>
              <w:rPr>
                <w:rFonts w:ascii="Arial" w:hAnsi="Arial" w:cs="Arial"/>
                <w:b/>
                <w:color w:val="000000" w:themeColor="text1"/>
              </w:rPr>
            </w:pPr>
          </w:p>
        </w:tc>
        <w:tc>
          <w:tcPr>
            <w:tcW w:w="1334" w:type="dxa"/>
          </w:tcPr>
          <w:p w14:paraId="05A96380" w14:textId="77777777" w:rsidR="005005AB" w:rsidRPr="000C5609" w:rsidRDefault="005005AB" w:rsidP="00643070">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338" w:type="dxa"/>
          </w:tcPr>
          <w:p w14:paraId="4E5AEB68" w14:textId="11B2BE0B" w:rsidR="005005AB" w:rsidRPr="000C5609" w:rsidRDefault="005005AB" w:rsidP="00643070">
            <w:pPr>
              <w:tabs>
                <w:tab w:val="left" w:pos="567"/>
              </w:tabs>
              <w:spacing w:after="0"/>
              <w:rPr>
                <w:rFonts w:ascii="Arial" w:hAnsi="Arial" w:cs="Arial"/>
                <w:color w:val="000000" w:themeColor="text1"/>
              </w:rPr>
            </w:pPr>
            <w:proofErr w:type="spellStart"/>
            <w:r w:rsidRPr="005005AB">
              <w:rPr>
                <w:rFonts w:ascii="Arial" w:hAnsi="Arial" w:cs="Arial"/>
                <w:color w:val="000000" w:themeColor="text1"/>
              </w:rPr>
              <w:t>InterDigital</w:t>
            </w:r>
            <w:proofErr w:type="spellEnd"/>
            <w:r w:rsidRPr="005005AB">
              <w:rPr>
                <w:rFonts w:ascii="Arial" w:hAnsi="Arial" w:cs="Arial"/>
                <w:color w:val="000000" w:themeColor="text1"/>
              </w:rPr>
              <w:t xml:space="preserve"> Communications</w:t>
            </w:r>
          </w:p>
        </w:tc>
      </w:tr>
      <w:tr w:rsidR="005005AB" w:rsidRPr="000C5609" w14:paraId="24FEB770" w14:textId="77777777" w:rsidTr="005005AB">
        <w:tc>
          <w:tcPr>
            <w:tcW w:w="1414" w:type="dxa"/>
            <w:vMerge/>
          </w:tcPr>
          <w:p w14:paraId="29893C45" w14:textId="77777777" w:rsidR="005005AB" w:rsidRPr="000C5609" w:rsidRDefault="005005AB" w:rsidP="00643070">
            <w:pPr>
              <w:tabs>
                <w:tab w:val="left" w:pos="567"/>
              </w:tabs>
              <w:rPr>
                <w:rFonts w:ascii="Arial" w:hAnsi="Arial" w:cs="Arial"/>
                <w:b/>
              </w:rPr>
            </w:pPr>
          </w:p>
        </w:tc>
        <w:tc>
          <w:tcPr>
            <w:tcW w:w="1334" w:type="dxa"/>
          </w:tcPr>
          <w:p w14:paraId="10D9DA5E" w14:textId="77777777" w:rsidR="005005AB" w:rsidRPr="000C5609" w:rsidRDefault="005005AB" w:rsidP="00643070">
            <w:pPr>
              <w:tabs>
                <w:tab w:val="left" w:pos="567"/>
              </w:tabs>
              <w:spacing w:after="0"/>
              <w:rPr>
                <w:rFonts w:ascii="Arial" w:hAnsi="Arial" w:cs="Arial"/>
                <w:b/>
              </w:rPr>
            </w:pPr>
            <w:r w:rsidRPr="000C5609">
              <w:rPr>
                <w:rFonts w:ascii="Arial" w:hAnsi="Arial" w:cs="Arial"/>
                <w:b/>
              </w:rPr>
              <w:t>Email</w:t>
            </w:r>
          </w:p>
        </w:tc>
        <w:tc>
          <w:tcPr>
            <w:tcW w:w="7338" w:type="dxa"/>
          </w:tcPr>
          <w:p w14:paraId="109AFD93" w14:textId="156F6FAB" w:rsidR="005005AB" w:rsidRPr="000C5609" w:rsidRDefault="005005AB" w:rsidP="00643070">
            <w:pPr>
              <w:tabs>
                <w:tab w:val="left" w:pos="567"/>
              </w:tabs>
              <w:spacing w:after="0"/>
              <w:rPr>
                <w:rFonts w:ascii="Arial" w:hAnsi="Arial" w:cs="Arial"/>
              </w:rPr>
            </w:pPr>
            <w:r w:rsidRPr="005005AB">
              <w:rPr>
                <w:rFonts w:ascii="Arial" w:hAnsi="Arial" w:cs="Arial"/>
              </w:rPr>
              <w:t>martino.freda@interdigital.com</w:t>
            </w:r>
          </w:p>
        </w:tc>
      </w:tr>
    </w:tbl>
    <w:p w14:paraId="380B5E07" w14:textId="77777777" w:rsidR="005005AB" w:rsidRPr="000C5609" w:rsidRDefault="005005AB" w:rsidP="000D17BC">
      <w:pPr>
        <w:pBdr>
          <w:bottom w:val="single" w:sz="4" w:space="1" w:color="auto"/>
        </w:pBdr>
        <w:spacing w:after="0"/>
        <w:rPr>
          <w:rFonts w:ascii="Arial" w:hAnsi="Arial" w:cs="Arial"/>
        </w:rPr>
      </w:pPr>
    </w:p>
    <w:p w14:paraId="394D7797" w14:textId="77777777" w:rsidR="006C4E32" w:rsidRPr="000C5609" w:rsidRDefault="006C4E32" w:rsidP="006C4E32">
      <w:pPr>
        <w:pBdr>
          <w:bottom w:val="single" w:sz="4" w:space="1" w:color="auto"/>
        </w:pBdr>
        <w:rPr>
          <w:rFonts w:ascii="Arial" w:hAnsi="Arial" w:cs="Arial"/>
        </w:rPr>
      </w:pPr>
    </w:p>
    <w:p w14:paraId="6BF1B757" w14:textId="77777777" w:rsidR="00137471" w:rsidRPr="000C5609" w:rsidRDefault="006C4E32" w:rsidP="00C21339">
      <w:pPr>
        <w:pStyle w:val="2"/>
      </w:pPr>
      <w:r w:rsidRPr="000C5609">
        <w:t>1</w:t>
      </w:r>
      <w:r w:rsidRPr="000C5609">
        <w:tab/>
      </w:r>
      <w:r w:rsidR="0050334E" w:rsidRPr="000C5609">
        <w:t>Work</w:t>
      </w:r>
      <w:r w:rsidR="00150FD3" w:rsidRPr="000C5609">
        <w:t xml:space="preserve"> </w:t>
      </w:r>
      <w:r w:rsidR="0050334E" w:rsidRPr="000C560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C5609" w14:paraId="2A1DBC8A" w14:textId="77777777" w:rsidTr="001A248F">
        <w:trPr>
          <w:jc w:val="center"/>
        </w:trPr>
        <w:tc>
          <w:tcPr>
            <w:tcW w:w="6185" w:type="dxa"/>
            <w:shd w:val="clear" w:color="auto" w:fill="E0E0E0"/>
          </w:tcPr>
          <w:p w14:paraId="33137C7E" w14:textId="77777777" w:rsidR="00D22398" w:rsidRPr="000C5609" w:rsidRDefault="00C4666A" w:rsidP="00C4666A">
            <w:pPr>
              <w:pStyle w:val="TAL"/>
              <w:jc w:val="center"/>
              <w:rPr>
                <w:b/>
                <w:bCs/>
              </w:rPr>
            </w:pPr>
            <w:r w:rsidRPr="000C5609">
              <w:rPr>
                <w:b/>
                <w:bCs/>
              </w:rPr>
              <w:t>Do you want to modify the time budget for this WI/SI compared to what was endorsed at the last RAN meeting?</w:t>
            </w:r>
          </w:p>
        </w:tc>
        <w:tc>
          <w:tcPr>
            <w:tcW w:w="1037" w:type="dxa"/>
            <w:vAlign w:val="center"/>
          </w:tcPr>
          <w:p w14:paraId="0D9BB93B" w14:textId="168DF71A" w:rsidR="00D22398" w:rsidRPr="000C5609" w:rsidRDefault="00C21339" w:rsidP="00C4666A">
            <w:pPr>
              <w:pStyle w:val="TAL"/>
              <w:jc w:val="center"/>
              <w:rPr>
                <w:color w:val="FF0000"/>
                <w:lang w:eastAsia="ja-JP"/>
              </w:rPr>
            </w:pPr>
            <w:r w:rsidRPr="000C5609">
              <w:rPr>
                <w:color w:val="FF0000"/>
                <w:lang w:eastAsia="ja-JP"/>
              </w:rPr>
              <w:t>No</w:t>
            </w:r>
          </w:p>
        </w:tc>
      </w:tr>
    </w:tbl>
    <w:p w14:paraId="51D6C523" w14:textId="77777777" w:rsidR="00D22398" w:rsidRPr="000C5609" w:rsidRDefault="00D22398" w:rsidP="0039390A">
      <w:pPr>
        <w:spacing w:after="0"/>
        <w:rPr>
          <w:rFonts w:ascii="Arial" w:hAnsi="Arial" w:cs="Arial"/>
        </w:rPr>
      </w:pPr>
    </w:p>
    <w:p w14:paraId="3755A2BC" w14:textId="77777777" w:rsidR="00816B81" w:rsidRPr="000C5609" w:rsidRDefault="00C4666A" w:rsidP="00E544FA">
      <w:pPr>
        <w:pStyle w:val="NO"/>
        <w:rPr>
          <w:rFonts w:ascii="Arial" w:hAnsi="Arial" w:cs="Arial"/>
          <w:i/>
        </w:rPr>
      </w:pPr>
      <w:r w:rsidRPr="000C5609">
        <w:rPr>
          <w:rFonts w:ascii="Arial" w:hAnsi="Arial" w:cs="Arial"/>
          <w:i/>
        </w:rPr>
        <w:t>If you answered No:</w:t>
      </w:r>
      <w:r w:rsidRPr="000C5609">
        <w:rPr>
          <w:rFonts w:ascii="Arial" w:hAnsi="Arial" w:cs="Arial"/>
          <w:i/>
        </w:rPr>
        <w:tab/>
        <w:t>Then please remove the Excel file from the zip file of this status report.</w:t>
      </w:r>
    </w:p>
    <w:p w14:paraId="6B50EA06" w14:textId="77777777" w:rsidR="00816B81" w:rsidRPr="000C5609" w:rsidRDefault="00C4666A" w:rsidP="00C4666A">
      <w:pPr>
        <w:pStyle w:val="NO"/>
        <w:rPr>
          <w:rFonts w:ascii="Arial" w:hAnsi="Arial" w:cs="Arial"/>
          <w:i/>
        </w:rPr>
      </w:pPr>
      <w:r w:rsidRPr="000C5609">
        <w:rPr>
          <w:rFonts w:ascii="Arial" w:hAnsi="Arial" w:cs="Arial"/>
          <w:i/>
        </w:rPr>
        <w:t>If you answered Yes:</w:t>
      </w:r>
      <w:r w:rsidRPr="000C5609">
        <w:rPr>
          <w:rFonts w:ascii="Arial" w:hAnsi="Arial" w:cs="Arial"/>
          <w:i/>
        </w:rPr>
        <w:tab/>
        <w:t xml:space="preserve">Then please fill out the attached Excel template to request a modification of the time </w:t>
      </w:r>
      <w:r w:rsidRPr="000C5609">
        <w:rPr>
          <w:rFonts w:ascii="Arial" w:hAnsi="Arial" w:cs="Arial"/>
          <w:i/>
        </w:rPr>
        <w:tab/>
      </w:r>
      <w:r w:rsidRPr="000C5609">
        <w:rPr>
          <w:rFonts w:ascii="Arial" w:hAnsi="Arial" w:cs="Arial"/>
          <w:i/>
        </w:rPr>
        <w:tab/>
        <w:t xml:space="preserve">budgets for your WI /SI. The Excel table has to be filled out for all affected RAN WGs and </w:t>
      </w:r>
      <w:r w:rsidRPr="000C5609">
        <w:rPr>
          <w:rFonts w:ascii="Arial" w:hAnsi="Arial" w:cs="Arial"/>
          <w:i/>
        </w:rPr>
        <w:tab/>
      </w:r>
      <w:r w:rsidRPr="000C5609">
        <w:rPr>
          <w:rFonts w:ascii="Arial" w:hAnsi="Arial" w:cs="Arial"/>
          <w:i/>
        </w:rPr>
        <w:tab/>
        <w:t>up to the target date of the WI/SI.</w:t>
      </w:r>
      <w:r w:rsidR="00011C3B" w:rsidRPr="000C5609">
        <w:rPr>
          <w:rFonts w:ascii="Arial" w:hAnsi="Arial" w:cs="Arial"/>
          <w:i/>
        </w:rPr>
        <w:t xml:space="preserve"> The basis are the endorsed time budgets of the last </w:t>
      </w:r>
      <w:r w:rsidR="00011C3B" w:rsidRPr="000C5609">
        <w:rPr>
          <w:rFonts w:ascii="Arial" w:hAnsi="Arial" w:cs="Arial"/>
          <w:i/>
        </w:rPr>
        <w:tab/>
      </w:r>
      <w:r w:rsidR="00011C3B" w:rsidRPr="000C5609">
        <w:rPr>
          <w:rFonts w:ascii="Arial" w:hAnsi="Arial" w:cs="Arial"/>
          <w:i/>
        </w:rPr>
        <w:tab/>
        <w:t>RAN meeting. Please highlight all changes of the values.</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One time unit (TU) corresponds to ~ 2 hours in the meeting.</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 xml:space="preserve">If this status report covers a WI with Core and Performance part, then please have one </w:t>
      </w:r>
      <w:r w:rsidR="00011C3B" w:rsidRPr="000C5609">
        <w:rPr>
          <w:rFonts w:ascii="Arial" w:hAnsi="Arial" w:cs="Arial"/>
          <w:i/>
        </w:rPr>
        <w:tab/>
      </w:r>
      <w:r w:rsidR="00011C3B" w:rsidRPr="000C5609">
        <w:rPr>
          <w:rFonts w:ascii="Arial" w:hAnsi="Arial" w:cs="Arial"/>
          <w:i/>
        </w:rPr>
        <w:tab/>
        <w:t>line for each in the attached Excel table.</w:t>
      </w:r>
      <w:r w:rsidR="00816B81" w:rsidRPr="000C5609">
        <w:rPr>
          <w:rFonts w:ascii="Arial" w:hAnsi="Arial" w:cs="Arial"/>
          <w:i/>
        </w:rPr>
        <w:br/>
      </w:r>
      <w:r w:rsidR="00816B81" w:rsidRPr="000C5609">
        <w:rPr>
          <w:rFonts w:ascii="Arial" w:hAnsi="Arial" w:cs="Arial"/>
          <w:i/>
        </w:rPr>
        <w:tab/>
      </w:r>
      <w:r w:rsidR="00816B81" w:rsidRPr="000C5609">
        <w:rPr>
          <w:rFonts w:ascii="Arial" w:hAnsi="Arial" w:cs="Arial"/>
          <w:i/>
        </w:rPr>
        <w:tab/>
        <w:t>Note: If no Excel table is attached, then this means no time budget change.</w:t>
      </w:r>
    </w:p>
    <w:p w14:paraId="1A2EDF51" w14:textId="77777777" w:rsidR="00C17C6C" w:rsidRPr="000C5609" w:rsidRDefault="00C21339" w:rsidP="00C17C6C">
      <w:pPr>
        <w:spacing w:after="0"/>
        <w:rPr>
          <w:rFonts w:ascii="Arial" w:hAnsi="Arial" w:cs="Arial"/>
          <w:b/>
        </w:rPr>
      </w:pPr>
      <w:r w:rsidRPr="000C5609">
        <w:rPr>
          <w:rFonts w:ascii="Arial" w:hAnsi="Arial" w:cs="Arial"/>
          <w:b/>
        </w:rPr>
        <w:t>A</w:t>
      </w:r>
      <w:r w:rsidR="00011C3B" w:rsidRPr="000C5609">
        <w:rPr>
          <w:rFonts w:ascii="Arial" w:hAnsi="Arial" w:cs="Arial"/>
          <w:b/>
        </w:rPr>
        <w:t>dditional explanations/</w:t>
      </w:r>
      <w:r w:rsidR="00C17C6C" w:rsidRPr="000C5609">
        <w:rPr>
          <w:rFonts w:ascii="Arial" w:hAnsi="Arial" w:cs="Arial"/>
          <w:b/>
        </w:rPr>
        <w:t>motivation</w:t>
      </w:r>
      <w:r w:rsidR="00011C3B" w:rsidRPr="000C5609">
        <w:rPr>
          <w:rFonts w:ascii="Arial" w:hAnsi="Arial" w:cs="Arial"/>
          <w:b/>
        </w:rPr>
        <w:t>s for the time budget changes in the attached Excel table</w:t>
      </w:r>
      <w:r w:rsidR="00C17C6C" w:rsidRPr="000C5609">
        <w:rPr>
          <w:rFonts w:ascii="Arial" w:hAnsi="Arial" w:cs="Arial"/>
          <w:b/>
        </w:rPr>
        <w:t>:</w:t>
      </w:r>
    </w:p>
    <w:p w14:paraId="1339F913" w14:textId="77777777" w:rsidR="003B7182" w:rsidRPr="000C5609" w:rsidRDefault="003B7182" w:rsidP="00C17C6C">
      <w:pPr>
        <w:spacing w:after="0"/>
        <w:rPr>
          <w:rFonts w:ascii="Arial" w:hAnsi="Arial" w:cs="Arial"/>
        </w:rPr>
      </w:pPr>
    </w:p>
    <w:p w14:paraId="32150ECB" w14:textId="77777777" w:rsidR="00011C3B" w:rsidRPr="000C5609" w:rsidRDefault="00011C3B" w:rsidP="00C17C6C">
      <w:pPr>
        <w:spacing w:after="0"/>
        <w:rPr>
          <w:rFonts w:ascii="Arial" w:hAnsi="Arial" w:cs="Arial"/>
        </w:rPr>
      </w:pPr>
    </w:p>
    <w:p w14:paraId="6CE540C2" w14:textId="77777777" w:rsidR="00F86A73" w:rsidRPr="000C5609" w:rsidRDefault="001A3B5F" w:rsidP="00701410">
      <w:pPr>
        <w:pStyle w:val="2"/>
      </w:pPr>
      <w:r w:rsidRPr="000C5609">
        <w:t>2.</w:t>
      </w:r>
      <w:r w:rsidR="00701410" w:rsidRPr="000C5609">
        <w:tab/>
      </w:r>
      <w:r w:rsidR="00150FD3" w:rsidRPr="000C5609">
        <w:t>Detail</w:t>
      </w:r>
      <w:r w:rsidR="007E1DEA" w:rsidRPr="000C5609">
        <w:t>ed p</w:t>
      </w:r>
      <w:r w:rsidR="008D70D2" w:rsidRPr="000C5609">
        <w:t xml:space="preserve">rogress </w:t>
      </w:r>
      <w:r w:rsidR="00C21339" w:rsidRPr="000C5609">
        <w:t xml:space="preserve">in RAN WGs </w:t>
      </w:r>
      <w:r w:rsidR="008D70D2" w:rsidRPr="000C5609">
        <w:t>since last TSG meeting</w:t>
      </w:r>
      <w:r w:rsidR="005A6C96" w:rsidRPr="000C5609">
        <w:t xml:space="preserve"> (for all involved WGs)</w:t>
      </w:r>
    </w:p>
    <w:p w14:paraId="31F24977" w14:textId="77777777" w:rsidR="00701410" w:rsidRPr="000C5609" w:rsidRDefault="00701410" w:rsidP="00701410">
      <w:pPr>
        <w:rPr>
          <w:rFonts w:ascii="Arial" w:hAnsi="Arial" w:cs="Arial"/>
        </w:rPr>
      </w:pPr>
      <w:r w:rsidRPr="000C5609">
        <w:tab/>
      </w:r>
      <w:r w:rsidRPr="000C5609">
        <w:rPr>
          <w:rFonts w:ascii="Arial" w:hAnsi="Arial" w:cs="Arial"/>
          <w:color w:val="FF0000"/>
        </w:rPr>
        <w:t>NOTE: Agreements and Open issues impacted cross-TSG aspects shall be explicitly highlighted</w:t>
      </w:r>
    </w:p>
    <w:p w14:paraId="36F91ECA" w14:textId="77777777" w:rsidR="00610E37" w:rsidRPr="000C5609" w:rsidRDefault="00701410" w:rsidP="00701410">
      <w:pPr>
        <w:pStyle w:val="2"/>
        <w:rPr>
          <w:lang w:eastAsia="ja-JP"/>
        </w:rPr>
      </w:pPr>
      <w:r w:rsidRPr="000C5609">
        <w:rPr>
          <w:lang w:eastAsia="ja-JP"/>
        </w:rPr>
        <w:lastRenderedPageBreak/>
        <w:t>2.1</w:t>
      </w:r>
      <w:r w:rsidRPr="000C5609">
        <w:rPr>
          <w:lang w:eastAsia="ja-JP"/>
        </w:rPr>
        <w:tab/>
      </w:r>
      <w:r w:rsidR="00610E37" w:rsidRPr="000C5609">
        <w:rPr>
          <w:rFonts w:hint="eastAsia"/>
          <w:lang w:eastAsia="ja-JP"/>
        </w:rPr>
        <w:t>RAN1</w:t>
      </w:r>
    </w:p>
    <w:p w14:paraId="0E1F0CF1" w14:textId="77777777" w:rsidR="00701410" w:rsidRPr="000C5609" w:rsidRDefault="00701410" w:rsidP="00701410">
      <w:pPr>
        <w:pStyle w:val="4"/>
        <w:rPr>
          <w:lang w:eastAsia="ja-JP"/>
        </w:rPr>
      </w:pPr>
      <w:r w:rsidRPr="000C5609">
        <w:rPr>
          <w:lang w:eastAsia="ja-JP"/>
        </w:rPr>
        <w:t>2.1.1</w:t>
      </w:r>
      <w:r w:rsidRPr="000C5609">
        <w:rPr>
          <w:lang w:eastAsia="ja-JP"/>
        </w:rPr>
        <w:tab/>
        <w:t>Agreements</w:t>
      </w:r>
    </w:p>
    <w:p w14:paraId="5840400F" w14:textId="77777777" w:rsidR="003A4B47" w:rsidRPr="000C5609" w:rsidRDefault="00701410" w:rsidP="00701410">
      <w:pPr>
        <w:pStyle w:val="4"/>
        <w:rPr>
          <w:lang w:eastAsia="ja-JP"/>
        </w:rPr>
      </w:pPr>
      <w:r w:rsidRPr="000C5609">
        <w:rPr>
          <w:lang w:eastAsia="ja-JP"/>
        </w:rPr>
        <w:t>2.1.2</w:t>
      </w:r>
      <w:r w:rsidRPr="000C5609">
        <w:rPr>
          <w:lang w:eastAsia="ja-JP"/>
        </w:rPr>
        <w:tab/>
        <w:t>Remaining Open issues</w:t>
      </w:r>
    </w:p>
    <w:p w14:paraId="33E6565E" w14:textId="77777777" w:rsidR="00701410" w:rsidRPr="000C5609" w:rsidRDefault="00701410" w:rsidP="00701410">
      <w:pPr>
        <w:pStyle w:val="2"/>
        <w:rPr>
          <w:lang w:eastAsia="ja-JP"/>
        </w:rPr>
      </w:pPr>
      <w:r w:rsidRPr="000C5609">
        <w:rPr>
          <w:lang w:eastAsia="ja-JP"/>
        </w:rPr>
        <w:t>2.2</w:t>
      </w:r>
      <w:r w:rsidRPr="000C5609">
        <w:rPr>
          <w:lang w:eastAsia="ja-JP"/>
        </w:rPr>
        <w:tab/>
      </w:r>
      <w:r w:rsidRPr="000C5609">
        <w:rPr>
          <w:rFonts w:hint="eastAsia"/>
          <w:lang w:eastAsia="ja-JP"/>
        </w:rPr>
        <w:t>RAN2</w:t>
      </w:r>
    </w:p>
    <w:p w14:paraId="220C8D0B" w14:textId="779B1C53" w:rsidR="00777986" w:rsidRDefault="00701410" w:rsidP="007E1713">
      <w:pPr>
        <w:pStyle w:val="4"/>
        <w:rPr>
          <w:rFonts w:eastAsiaTheme="minorEastAsia"/>
          <w:lang w:eastAsia="ko-KR"/>
        </w:rPr>
      </w:pPr>
      <w:r w:rsidRPr="000C5609">
        <w:rPr>
          <w:lang w:eastAsia="ja-JP"/>
        </w:rPr>
        <w:t>2.2.1</w:t>
      </w:r>
      <w:r w:rsidRPr="000C5609">
        <w:rPr>
          <w:lang w:eastAsia="ja-JP"/>
        </w:rPr>
        <w:tab/>
        <w:t>Agreements</w:t>
      </w:r>
    </w:p>
    <w:p w14:paraId="665B8795" w14:textId="126A4971" w:rsidR="00492626" w:rsidRPr="002173B9" w:rsidRDefault="00492626" w:rsidP="00492626">
      <w:pPr>
        <w:rPr>
          <w:rFonts w:ascii="Arial" w:eastAsia="SimSun" w:hAnsi="Arial" w:cs="Arial"/>
          <w:b/>
          <w:sz w:val="21"/>
          <w:u w:val="single"/>
          <w:lang w:eastAsia="zh-CN"/>
        </w:rPr>
      </w:pPr>
      <w:r w:rsidRPr="002173B9">
        <w:rPr>
          <w:rFonts w:ascii="Arial" w:eastAsia="SimSun" w:hAnsi="Arial" w:cs="Arial"/>
          <w:b/>
          <w:sz w:val="21"/>
          <w:u w:val="single"/>
          <w:lang w:eastAsia="zh-CN"/>
        </w:rPr>
        <w:t>RAN2#12</w:t>
      </w:r>
      <w:r w:rsidR="00317985">
        <w:rPr>
          <w:rFonts w:ascii="Arial" w:hAnsi="Arial" w:cs="Arial" w:hint="eastAsia"/>
          <w:b/>
          <w:sz w:val="21"/>
          <w:u w:val="single"/>
        </w:rPr>
        <w:t>9</w:t>
      </w:r>
      <w:r w:rsidRPr="002173B9">
        <w:rPr>
          <w:rFonts w:ascii="Arial" w:eastAsia="SimSun" w:hAnsi="Arial" w:cs="Arial" w:hint="eastAsia"/>
          <w:b/>
          <w:sz w:val="21"/>
          <w:u w:val="single"/>
          <w:lang w:eastAsia="zh-CN"/>
        </w:rPr>
        <w:t xml:space="preserve"> (</w:t>
      </w:r>
      <w:r w:rsidR="003C4FD6">
        <w:rPr>
          <w:rFonts w:ascii="Arial" w:hAnsi="Arial" w:cs="Arial" w:hint="eastAsia"/>
          <w:b/>
          <w:sz w:val="21"/>
          <w:u w:val="single"/>
        </w:rPr>
        <w:t>February</w:t>
      </w:r>
      <w:r>
        <w:rPr>
          <w:rFonts w:ascii="Arial" w:hAnsi="Arial" w:cs="Arial" w:hint="eastAsia"/>
          <w:b/>
          <w:sz w:val="21"/>
          <w:u w:val="single"/>
        </w:rPr>
        <w:t xml:space="preserve"> 202</w:t>
      </w:r>
      <w:r w:rsidR="00317985">
        <w:rPr>
          <w:rFonts w:ascii="Arial" w:hAnsi="Arial" w:cs="Arial" w:hint="eastAsia"/>
          <w:b/>
          <w:sz w:val="21"/>
          <w:u w:val="single"/>
        </w:rPr>
        <w:t>5</w:t>
      </w:r>
      <w:r w:rsidRPr="002173B9">
        <w:rPr>
          <w:rFonts w:ascii="Arial" w:eastAsia="SimSun" w:hAnsi="Arial" w:cs="Arial" w:hint="eastAsia"/>
          <w:b/>
          <w:sz w:val="21"/>
          <w:u w:val="single"/>
          <w:lang w:eastAsia="zh-CN"/>
        </w:rPr>
        <w:t>)</w:t>
      </w:r>
    </w:p>
    <w:p w14:paraId="606D4A0D" w14:textId="12657E25" w:rsidR="00492626" w:rsidRPr="001520FD" w:rsidRDefault="00FF1A10" w:rsidP="00492626">
      <w:pPr>
        <w:rPr>
          <w:rFonts w:ascii="Arial" w:hAnsi="Arial" w:cs="Arial"/>
          <w:sz w:val="21"/>
          <w:szCs w:val="21"/>
          <w:lang w:eastAsia="zh-CN"/>
        </w:rPr>
      </w:pPr>
      <w:r>
        <w:rPr>
          <w:rFonts w:ascii="Arial" w:hAnsi="Arial" w:cs="Arial" w:hint="eastAsia"/>
          <w:sz w:val="21"/>
          <w:szCs w:val="21"/>
          <w:lang w:eastAsia="zh-CN"/>
        </w:rPr>
        <w:t>6</w:t>
      </w:r>
      <w:r w:rsidR="003C4FD6">
        <w:rPr>
          <w:rFonts w:ascii="Arial" w:hAnsi="Arial" w:cs="Arial" w:hint="eastAsia"/>
          <w:sz w:val="21"/>
          <w:szCs w:val="21"/>
        </w:rPr>
        <w:t>0</w:t>
      </w:r>
      <w:r w:rsidR="00492626" w:rsidRPr="002173B9">
        <w:rPr>
          <w:rFonts w:ascii="Arial" w:hAnsi="Arial" w:cs="Arial"/>
          <w:sz w:val="21"/>
          <w:szCs w:val="21"/>
          <w:lang w:eastAsia="zh-CN"/>
        </w:rPr>
        <w:t xml:space="preserve"> contributions ([1]</w:t>
      </w:r>
      <w:r w:rsidR="00492626" w:rsidRPr="002173B9">
        <w:rPr>
          <w:rFonts w:ascii="Arial" w:hAnsi="Arial" w:cs="Arial" w:hint="eastAsia"/>
          <w:sz w:val="21"/>
          <w:szCs w:val="21"/>
          <w:lang w:eastAsia="zh-CN"/>
        </w:rPr>
        <w:t xml:space="preserve"> </w:t>
      </w:r>
      <w:r w:rsidR="00492626" w:rsidRPr="002173B9">
        <w:rPr>
          <w:rFonts w:ascii="Arial" w:hAnsi="Arial" w:cs="Arial"/>
          <w:sz w:val="21"/>
          <w:szCs w:val="21"/>
          <w:lang w:eastAsia="zh-CN"/>
        </w:rPr>
        <w:t>~</w:t>
      </w:r>
      <w:r w:rsidR="00492626" w:rsidRPr="002173B9">
        <w:rPr>
          <w:rFonts w:ascii="Arial" w:hAnsi="Arial" w:cs="Arial" w:hint="eastAsia"/>
          <w:sz w:val="21"/>
          <w:szCs w:val="21"/>
          <w:lang w:eastAsia="zh-CN"/>
        </w:rPr>
        <w:t xml:space="preserve"> </w:t>
      </w:r>
      <w:r w:rsidR="00492626" w:rsidRPr="002173B9">
        <w:rPr>
          <w:rFonts w:ascii="Arial" w:hAnsi="Arial" w:cs="Arial"/>
          <w:sz w:val="21"/>
          <w:szCs w:val="21"/>
          <w:lang w:eastAsia="zh-CN"/>
        </w:rPr>
        <w:t>[</w:t>
      </w:r>
      <w:r>
        <w:rPr>
          <w:rFonts w:ascii="Arial" w:hAnsi="Arial" w:cs="Arial" w:hint="eastAsia"/>
          <w:sz w:val="21"/>
          <w:szCs w:val="21"/>
          <w:lang w:eastAsia="zh-CN"/>
        </w:rPr>
        <w:t>6</w:t>
      </w:r>
      <w:r w:rsidR="003C4FD6">
        <w:rPr>
          <w:rFonts w:ascii="Arial" w:hAnsi="Arial" w:cs="Arial" w:hint="eastAsia"/>
          <w:sz w:val="21"/>
          <w:szCs w:val="21"/>
        </w:rPr>
        <w:t>0</w:t>
      </w:r>
      <w:r w:rsidR="00492626" w:rsidRPr="002173B9">
        <w:rPr>
          <w:rFonts w:ascii="Arial" w:hAnsi="Arial" w:cs="Arial"/>
          <w:sz w:val="21"/>
          <w:szCs w:val="21"/>
          <w:lang w:eastAsia="zh-CN"/>
        </w:rPr>
        <w:t xml:space="preserve">]) were submitted in this meeting. </w:t>
      </w:r>
      <w:r w:rsidR="00492626" w:rsidRPr="001520FD">
        <w:rPr>
          <w:rFonts w:ascii="Arial" w:hAnsi="Arial" w:cs="Arial"/>
          <w:sz w:val="21"/>
          <w:szCs w:val="21"/>
          <w:lang w:eastAsia="zh-CN"/>
        </w:rPr>
        <w:t>The</w:t>
      </w:r>
      <w:r w:rsidR="00492626" w:rsidRPr="001520FD">
        <w:rPr>
          <w:rFonts w:ascii="Arial" w:hAnsi="Arial" w:cs="Arial" w:hint="eastAsia"/>
          <w:sz w:val="21"/>
          <w:szCs w:val="21"/>
          <w:lang w:eastAsia="zh-CN"/>
        </w:rPr>
        <w:t xml:space="preserve"> </w:t>
      </w:r>
      <w:r w:rsidR="00492626" w:rsidRPr="001520FD">
        <w:rPr>
          <w:rFonts w:ascii="Arial" w:hAnsi="Arial" w:cs="Arial"/>
          <w:sz w:val="21"/>
          <w:szCs w:val="21"/>
          <w:lang w:eastAsia="zh-CN"/>
        </w:rPr>
        <w:t>following agreements were made:</w:t>
      </w:r>
    </w:p>
    <w:p w14:paraId="5B0698CA" w14:textId="625F8BC1" w:rsidR="001520FD" w:rsidRDefault="00090976" w:rsidP="002C3A68">
      <w:pPr>
        <w:rPr>
          <w:rFonts w:ascii="Arial" w:hAnsi="Arial" w:cs="Arial"/>
          <w:b/>
        </w:rPr>
      </w:pPr>
      <w:r>
        <w:rPr>
          <w:rFonts w:ascii="Arial" w:hAnsi="Arial" w:cs="Arial" w:hint="eastAsia"/>
          <w:b/>
        </w:rPr>
        <w:t>General</w:t>
      </w:r>
    </w:p>
    <w:p w14:paraId="3230FAD9" w14:textId="4E17CDF0" w:rsidR="001520FD"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 xml:space="preserve">From RAN2 perspective, the extension of the </w:t>
      </w:r>
      <w:proofErr w:type="spellStart"/>
      <w:r w:rsidRPr="00090976">
        <w:rPr>
          <w:rFonts w:ascii="Arial" w:eastAsia="MS Gothic" w:hAnsi="Arial" w:cs="Arial"/>
          <w:szCs w:val="21"/>
        </w:rPr>
        <w:t>multihop</w:t>
      </w:r>
      <w:proofErr w:type="spellEnd"/>
      <w:r w:rsidRPr="00090976">
        <w:rPr>
          <w:rFonts w:ascii="Arial" w:eastAsia="MS Gothic" w:hAnsi="Arial" w:cs="Arial"/>
          <w:szCs w:val="21"/>
        </w:rPr>
        <w:t xml:space="preserve"> relay WI to two additional hops is feasible with the current time allocation.</w:t>
      </w:r>
    </w:p>
    <w:p w14:paraId="2CD9A14A" w14:textId="77777777" w:rsidR="00090976" w:rsidRPr="00090976" w:rsidRDefault="00090976" w:rsidP="00090976">
      <w:pPr>
        <w:pStyle w:val="afd"/>
        <w:wordWrap/>
        <w:spacing w:line="240" w:lineRule="auto"/>
        <w:ind w:leftChars="0" w:left="800"/>
        <w:rPr>
          <w:rFonts w:ascii="Arial" w:eastAsia="MS Gothic" w:hAnsi="Arial" w:cs="Arial"/>
          <w:szCs w:val="21"/>
        </w:rPr>
      </w:pPr>
    </w:p>
    <w:p w14:paraId="2A993A9E" w14:textId="0DB7B0CE" w:rsidR="002C3A68" w:rsidRPr="002C3A68" w:rsidRDefault="002C3A68" w:rsidP="002C3A68">
      <w:pPr>
        <w:rPr>
          <w:rFonts w:ascii="Arial" w:hAnsi="Arial" w:cs="Arial"/>
          <w:b/>
        </w:rPr>
      </w:pPr>
      <w:r w:rsidRPr="002C3A68">
        <w:rPr>
          <w:rFonts w:ascii="Arial" w:hAnsi="Arial" w:cs="Arial"/>
          <w:b/>
        </w:rPr>
        <w:t>Relay discovery and (re)selection</w:t>
      </w:r>
      <w:r w:rsidR="00B324F2">
        <w:rPr>
          <w:rFonts w:ascii="Arial" w:hAnsi="Arial" w:cs="Arial" w:hint="eastAsia"/>
          <w:b/>
        </w:rPr>
        <w:t xml:space="preserve"> for </w:t>
      </w:r>
      <w:r w:rsidR="00B324F2" w:rsidRPr="00492626">
        <w:rPr>
          <w:rFonts w:ascii="Arial" w:eastAsia="MS Gothic" w:hAnsi="Arial" w:cs="Arial"/>
          <w:b/>
        </w:rPr>
        <w:t>multi-hop U2N relay</w:t>
      </w:r>
    </w:p>
    <w:p w14:paraId="64EA9808" w14:textId="6B9FDDF6" w:rsidR="001520FD"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The last relay UE over one cell cannot be operated as an intermediate relay UE towards a different cell.  FFS if there can be exceptions for control plane approach 2 when the intermediate relay UEs are in idle/inactive.</w:t>
      </w:r>
    </w:p>
    <w:p w14:paraId="2B7E437C" w14:textId="574305A2"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From RAN2 perspective, when an intermediate/last relay UE serves two different downstream UEs, there is no assumption on whether it presents the same or different L2IDs for connection establishment.</w:t>
      </w:r>
    </w:p>
    <w:p w14:paraId="641B88C8" w14:textId="777777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 xml:space="preserve">Reuse the same </w:t>
      </w:r>
      <w:proofErr w:type="spellStart"/>
      <w:r w:rsidRPr="00090976">
        <w:rPr>
          <w:rFonts w:ascii="Arial" w:eastAsia="MS Gothic" w:hAnsi="Arial" w:cs="Arial"/>
          <w:szCs w:val="21"/>
        </w:rPr>
        <w:t>Uu</w:t>
      </w:r>
      <w:proofErr w:type="spellEnd"/>
      <w:r w:rsidRPr="00090976">
        <w:rPr>
          <w:rFonts w:ascii="Arial" w:eastAsia="MS Gothic" w:hAnsi="Arial" w:cs="Arial"/>
          <w:szCs w:val="21"/>
        </w:rPr>
        <w:t xml:space="preserve"> RSRP thresholds for discovery transmission as in the legacy (i.e., single hop L2 U2N relay) for L2 Remote UE and L2 U2N last Relay UE in multi-hop U2N relay.</w:t>
      </w:r>
    </w:p>
    <w:p w14:paraId="07260E9D" w14:textId="0F5B4BA8"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Reuse the same discovery resource pool(s) and configurations as in the legacy (i.e., single hop L2 U2N relay) in multi-hop U2N relay.</w:t>
      </w:r>
    </w:p>
    <w:p w14:paraId="3734EB58" w14:textId="777777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For model A discovery, there are no additional AS criteria on discovery message forwarding (the existence of the PC5 link is sufficient).</w:t>
      </w:r>
    </w:p>
    <w:p w14:paraId="4EA08B63" w14:textId="04357134"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For model B discovery, if the PC5 link on which the discovery message is received has already been established, no additional AS criteria on discovery message forwarding are applied.  FFS if the PC5 link is not already established.</w:t>
      </w:r>
    </w:p>
    <w:p w14:paraId="764BF556" w14:textId="777777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 xml:space="preserve">For multi-hop U2N relay selection at the remote UE, it reuses the trigger condition of R17 single-hop U2N relay, i.e.: 1) Direct </w:t>
      </w:r>
      <w:proofErr w:type="spellStart"/>
      <w:r w:rsidRPr="00090976">
        <w:rPr>
          <w:rFonts w:ascii="Arial" w:eastAsia="MS Gothic" w:hAnsi="Arial" w:cs="Arial"/>
          <w:szCs w:val="21"/>
        </w:rPr>
        <w:t>Uu</w:t>
      </w:r>
      <w:proofErr w:type="spellEnd"/>
      <w:r w:rsidRPr="00090976">
        <w:rPr>
          <w:rFonts w:ascii="Arial" w:eastAsia="MS Gothic" w:hAnsi="Arial" w:cs="Arial"/>
          <w:szCs w:val="21"/>
        </w:rPr>
        <w:t xml:space="preserve"> signal strength of current serving cell of the multi-hop U2N Remote UE is below a configured signal strength threshold; 2) Indicated by upper layer of the U2N Remote UE.</w:t>
      </w:r>
    </w:p>
    <w:p w14:paraId="5B0FD6E2" w14:textId="777777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For multi-hop U2N Relay reselection trigger at the remote UE, reuse the following R17 single-hop U2N Relay reselection trigger condition:</w:t>
      </w:r>
    </w:p>
    <w:p w14:paraId="09B372A6" w14:textId="5AE23B2C" w:rsidR="00090976" w:rsidRPr="00090976" w:rsidRDefault="00090976" w:rsidP="00090976">
      <w:pPr>
        <w:pStyle w:val="afd"/>
        <w:numPr>
          <w:ilvl w:val="1"/>
          <w:numId w:val="19"/>
        </w:numPr>
        <w:wordWrap/>
        <w:spacing w:line="240" w:lineRule="auto"/>
        <w:ind w:leftChars="0"/>
        <w:rPr>
          <w:rFonts w:ascii="Arial" w:eastAsia="MS Gothic" w:hAnsi="Arial" w:cs="Arial"/>
          <w:szCs w:val="21"/>
        </w:rPr>
      </w:pPr>
      <w:r w:rsidRPr="00090976">
        <w:rPr>
          <w:rFonts w:ascii="Arial" w:eastAsia="MS Gothic" w:hAnsi="Arial" w:cs="Arial"/>
          <w:szCs w:val="21"/>
        </w:rPr>
        <w:t>PC5 signal strength of current first relay UE is below a (pre)configured signal strength threshold.</w:t>
      </w:r>
    </w:p>
    <w:p w14:paraId="4441F5EA" w14:textId="3404EC5D" w:rsidR="00090976" w:rsidRPr="00090976" w:rsidRDefault="00090976" w:rsidP="00090976">
      <w:pPr>
        <w:pStyle w:val="afd"/>
        <w:numPr>
          <w:ilvl w:val="1"/>
          <w:numId w:val="19"/>
        </w:numPr>
        <w:wordWrap/>
        <w:spacing w:line="240" w:lineRule="auto"/>
        <w:ind w:leftChars="0"/>
        <w:rPr>
          <w:rFonts w:ascii="Arial" w:eastAsia="MS Gothic" w:hAnsi="Arial" w:cs="Arial"/>
          <w:szCs w:val="21"/>
        </w:rPr>
      </w:pPr>
      <w:r w:rsidRPr="00090976">
        <w:rPr>
          <w:rFonts w:ascii="Arial" w:eastAsia="MS Gothic" w:hAnsi="Arial" w:cs="Arial"/>
          <w:szCs w:val="21"/>
        </w:rPr>
        <w:t>When U2N Remote UE receives a PC5-S link release message from current first relay UE.</w:t>
      </w:r>
    </w:p>
    <w:p w14:paraId="3183E0E9" w14:textId="3BEC7C69" w:rsidR="00090976" w:rsidRPr="00090976" w:rsidRDefault="00090976" w:rsidP="00090976">
      <w:pPr>
        <w:pStyle w:val="afd"/>
        <w:numPr>
          <w:ilvl w:val="1"/>
          <w:numId w:val="19"/>
        </w:numPr>
        <w:wordWrap/>
        <w:spacing w:line="240" w:lineRule="auto"/>
        <w:ind w:leftChars="0"/>
        <w:rPr>
          <w:rFonts w:ascii="Arial" w:eastAsia="MS Gothic" w:hAnsi="Arial" w:cs="Arial"/>
          <w:szCs w:val="21"/>
        </w:rPr>
      </w:pPr>
      <w:r w:rsidRPr="00090976">
        <w:rPr>
          <w:rFonts w:ascii="Arial" w:eastAsia="MS Gothic" w:hAnsi="Arial" w:cs="Arial"/>
          <w:szCs w:val="21"/>
        </w:rPr>
        <w:t>When U2N Remote UE detects PC5 RLF with the current first relay UE.</w:t>
      </w:r>
    </w:p>
    <w:p w14:paraId="2B580863" w14:textId="7A6D8CB3" w:rsidR="00090976" w:rsidRPr="00090976" w:rsidRDefault="00090976" w:rsidP="00090976">
      <w:pPr>
        <w:pStyle w:val="afd"/>
        <w:numPr>
          <w:ilvl w:val="1"/>
          <w:numId w:val="19"/>
        </w:numPr>
        <w:wordWrap/>
        <w:spacing w:line="240" w:lineRule="auto"/>
        <w:ind w:leftChars="0"/>
        <w:rPr>
          <w:rFonts w:ascii="Arial" w:eastAsia="MS Gothic" w:hAnsi="Arial" w:cs="Arial"/>
          <w:szCs w:val="21"/>
        </w:rPr>
      </w:pPr>
      <w:r w:rsidRPr="00090976">
        <w:rPr>
          <w:rFonts w:ascii="Arial" w:eastAsia="MS Gothic" w:hAnsi="Arial" w:cs="Arial"/>
          <w:szCs w:val="21"/>
        </w:rPr>
        <w:t>Indicated by upper layer.</w:t>
      </w:r>
    </w:p>
    <w:p w14:paraId="6B468B37" w14:textId="777777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L2 multi-hop U2N Remote UE in idle/inactive triggers relay reselection upon PC5-RRC signaling from the first relay UE indicating (FFS on the detailed PC5-RRC signaling design):</w:t>
      </w:r>
    </w:p>
    <w:p w14:paraId="0C57A13D" w14:textId="57BBB6F2" w:rsidR="00090976" w:rsidRPr="00090976" w:rsidRDefault="00090976" w:rsidP="00090976">
      <w:pPr>
        <w:pStyle w:val="afd"/>
        <w:numPr>
          <w:ilvl w:val="1"/>
          <w:numId w:val="19"/>
        </w:numPr>
        <w:wordWrap/>
        <w:spacing w:line="240" w:lineRule="auto"/>
        <w:ind w:leftChars="0"/>
        <w:rPr>
          <w:rFonts w:ascii="Arial" w:eastAsia="MS Gothic" w:hAnsi="Arial" w:cs="Arial"/>
          <w:szCs w:val="21"/>
        </w:rPr>
      </w:pPr>
      <w:r w:rsidRPr="00090976">
        <w:rPr>
          <w:rFonts w:ascii="Arial" w:eastAsia="MS Gothic" w:hAnsi="Arial" w:cs="Arial"/>
          <w:szCs w:val="21"/>
        </w:rPr>
        <w:t xml:space="preserve">cell reselection, handover, </w:t>
      </w:r>
      <w:proofErr w:type="spellStart"/>
      <w:r w:rsidRPr="00090976">
        <w:rPr>
          <w:rFonts w:ascii="Arial" w:eastAsia="MS Gothic" w:hAnsi="Arial" w:cs="Arial"/>
          <w:szCs w:val="21"/>
        </w:rPr>
        <w:t>Uu</w:t>
      </w:r>
      <w:proofErr w:type="spellEnd"/>
      <w:r w:rsidRPr="00090976">
        <w:rPr>
          <w:rFonts w:ascii="Arial" w:eastAsia="MS Gothic" w:hAnsi="Arial" w:cs="Arial"/>
          <w:szCs w:val="21"/>
        </w:rPr>
        <w:t xml:space="preserve"> RLF, or </w:t>
      </w:r>
      <w:proofErr w:type="spellStart"/>
      <w:r w:rsidRPr="00090976">
        <w:rPr>
          <w:rFonts w:ascii="Arial" w:eastAsia="MS Gothic" w:hAnsi="Arial" w:cs="Arial"/>
          <w:szCs w:val="21"/>
        </w:rPr>
        <w:t>Uu</w:t>
      </w:r>
      <w:proofErr w:type="spellEnd"/>
      <w:r w:rsidRPr="00090976">
        <w:rPr>
          <w:rFonts w:ascii="Arial" w:eastAsia="MS Gothic" w:hAnsi="Arial" w:cs="Arial"/>
          <w:szCs w:val="21"/>
        </w:rPr>
        <w:t xml:space="preserve"> RRC connection establishment/resume failure between the last relay UE and network.</w:t>
      </w:r>
    </w:p>
    <w:p w14:paraId="18D15623" w14:textId="57664EEF" w:rsidR="00090976" w:rsidRPr="00090976" w:rsidRDefault="00090976" w:rsidP="00090976">
      <w:pPr>
        <w:pStyle w:val="afd"/>
        <w:numPr>
          <w:ilvl w:val="1"/>
          <w:numId w:val="19"/>
        </w:numPr>
        <w:wordWrap/>
        <w:spacing w:line="240" w:lineRule="auto"/>
        <w:ind w:leftChars="0"/>
        <w:rPr>
          <w:rFonts w:ascii="Arial" w:eastAsia="MS Gothic" w:hAnsi="Arial" w:cs="Arial"/>
          <w:szCs w:val="21"/>
        </w:rPr>
      </w:pPr>
      <w:r w:rsidRPr="00090976">
        <w:rPr>
          <w:rFonts w:ascii="Arial" w:eastAsia="MS Gothic" w:hAnsi="Arial" w:cs="Arial"/>
          <w:szCs w:val="21"/>
        </w:rPr>
        <w:t>release of RRC connection between an intermediate relay UE and the network.</w:t>
      </w:r>
    </w:p>
    <w:p w14:paraId="31E2404D" w14:textId="0AEF0BAE" w:rsidR="00090976" w:rsidRPr="00090976" w:rsidRDefault="00090976" w:rsidP="00090976">
      <w:pPr>
        <w:pStyle w:val="afd"/>
        <w:numPr>
          <w:ilvl w:val="1"/>
          <w:numId w:val="19"/>
        </w:numPr>
        <w:wordWrap/>
        <w:spacing w:line="240" w:lineRule="auto"/>
        <w:ind w:leftChars="0"/>
        <w:rPr>
          <w:rFonts w:ascii="Arial" w:eastAsia="MS Gothic" w:hAnsi="Arial" w:cs="Arial"/>
          <w:szCs w:val="21"/>
        </w:rPr>
      </w:pPr>
      <w:r w:rsidRPr="00090976">
        <w:rPr>
          <w:rFonts w:ascii="Arial" w:eastAsia="MS Gothic" w:hAnsi="Arial" w:cs="Arial"/>
          <w:szCs w:val="21"/>
        </w:rPr>
        <w:t>PC5 RLF or PC5-S connection release between the multi-hop U2N Relay UE(s).</w:t>
      </w:r>
    </w:p>
    <w:p w14:paraId="4FC99DAB" w14:textId="0F9FD86C" w:rsidR="00090976" w:rsidRPr="00090976" w:rsidRDefault="00090976" w:rsidP="00090976">
      <w:pPr>
        <w:pStyle w:val="afd"/>
        <w:numPr>
          <w:ilvl w:val="1"/>
          <w:numId w:val="19"/>
        </w:numPr>
        <w:wordWrap/>
        <w:spacing w:line="240" w:lineRule="auto"/>
        <w:ind w:leftChars="0"/>
        <w:rPr>
          <w:rFonts w:ascii="Arial" w:eastAsia="MS Gothic" w:hAnsi="Arial" w:cs="Arial"/>
          <w:szCs w:val="21"/>
        </w:rPr>
      </w:pPr>
      <w:r w:rsidRPr="00090976">
        <w:rPr>
          <w:rFonts w:ascii="Arial" w:eastAsia="MS Gothic" w:hAnsi="Arial" w:cs="Arial"/>
          <w:szCs w:val="21"/>
        </w:rPr>
        <w:t>FFS: link quality degradation of the upstream links resulting in a notification.</w:t>
      </w:r>
    </w:p>
    <w:p w14:paraId="04B27ED8" w14:textId="023E6248" w:rsidR="00090976" w:rsidRPr="00090976" w:rsidRDefault="00090976" w:rsidP="00090976">
      <w:pPr>
        <w:pStyle w:val="afd"/>
        <w:numPr>
          <w:ilvl w:val="1"/>
          <w:numId w:val="19"/>
        </w:numPr>
        <w:wordWrap/>
        <w:spacing w:line="240" w:lineRule="auto"/>
        <w:ind w:leftChars="0"/>
        <w:rPr>
          <w:rFonts w:ascii="Arial" w:eastAsia="MS Gothic" w:hAnsi="Arial" w:cs="Arial"/>
          <w:szCs w:val="21"/>
        </w:rPr>
      </w:pPr>
      <w:r w:rsidRPr="00090976">
        <w:rPr>
          <w:rFonts w:ascii="Arial" w:eastAsia="MS Gothic" w:hAnsi="Arial" w:cs="Arial"/>
          <w:szCs w:val="21"/>
        </w:rPr>
        <w:t>FFS if any of these conditions can occur without notifying the remote UE (e.g., allowing recovery by the intermediate relay UE).</w:t>
      </w:r>
    </w:p>
    <w:p w14:paraId="4EB8D027" w14:textId="2E4D1CBB" w:rsidR="00090976" w:rsidRPr="00090976" w:rsidRDefault="00090976" w:rsidP="00090976">
      <w:pPr>
        <w:pStyle w:val="afd"/>
        <w:numPr>
          <w:ilvl w:val="1"/>
          <w:numId w:val="19"/>
        </w:numPr>
        <w:wordWrap/>
        <w:spacing w:line="240" w:lineRule="auto"/>
        <w:ind w:leftChars="0"/>
        <w:rPr>
          <w:rFonts w:ascii="Arial" w:eastAsia="MS Gothic" w:hAnsi="Arial" w:cs="Arial"/>
          <w:szCs w:val="21"/>
        </w:rPr>
      </w:pPr>
      <w:r w:rsidRPr="00090976">
        <w:rPr>
          <w:rFonts w:ascii="Arial" w:eastAsia="MS Gothic" w:hAnsi="Arial" w:cs="Arial"/>
          <w:szCs w:val="21"/>
        </w:rPr>
        <w:t xml:space="preserve">FFS on the </w:t>
      </w:r>
      <w:proofErr w:type="spellStart"/>
      <w:r w:rsidRPr="00090976">
        <w:rPr>
          <w:rFonts w:ascii="Arial" w:eastAsia="MS Gothic" w:hAnsi="Arial" w:cs="Arial"/>
          <w:szCs w:val="21"/>
        </w:rPr>
        <w:t>signalling</w:t>
      </w:r>
      <w:proofErr w:type="spellEnd"/>
      <w:r w:rsidRPr="00090976">
        <w:rPr>
          <w:rFonts w:ascii="Arial" w:eastAsia="MS Gothic" w:hAnsi="Arial" w:cs="Arial"/>
          <w:szCs w:val="21"/>
        </w:rPr>
        <w:t xml:space="preserve"> contents of the PC5-RRC indication from the first relay UE.</w:t>
      </w:r>
    </w:p>
    <w:p w14:paraId="7BC34B36" w14:textId="5F53EABB" w:rsidR="00090976" w:rsidRPr="00090976" w:rsidRDefault="00090976" w:rsidP="00090976">
      <w:pPr>
        <w:pStyle w:val="afd"/>
        <w:numPr>
          <w:ilvl w:val="1"/>
          <w:numId w:val="19"/>
        </w:numPr>
        <w:wordWrap/>
        <w:spacing w:line="240" w:lineRule="auto"/>
        <w:ind w:leftChars="0"/>
        <w:rPr>
          <w:rFonts w:ascii="Arial" w:eastAsia="MS Gothic" w:hAnsi="Arial" w:cs="Arial"/>
          <w:szCs w:val="21"/>
        </w:rPr>
      </w:pPr>
      <w:r w:rsidRPr="00090976">
        <w:rPr>
          <w:rFonts w:ascii="Arial" w:eastAsia="MS Gothic" w:hAnsi="Arial" w:cs="Arial"/>
          <w:szCs w:val="21"/>
        </w:rPr>
        <w:t>FFS applicability to L3.</w:t>
      </w:r>
    </w:p>
    <w:p w14:paraId="4B809F00" w14:textId="777777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 xml:space="preserve">The intermediate relay UE can adopt the same AS triggering condition of relay (re)selection of the R17 remote UE. FFS upper layer conditions and whether the spec impact will be modelled as a separate relay UE </w:t>
      </w:r>
      <w:proofErr w:type="spellStart"/>
      <w:r w:rsidRPr="00090976">
        <w:rPr>
          <w:rFonts w:ascii="Arial" w:eastAsia="MS Gothic" w:hAnsi="Arial" w:cs="Arial"/>
          <w:szCs w:val="21"/>
        </w:rPr>
        <w:t>behaviour</w:t>
      </w:r>
      <w:proofErr w:type="spellEnd"/>
      <w:r w:rsidRPr="00090976">
        <w:rPr>
          <w:rFonts w:ascii="Arial" w:eastAsia="MS Gothic" w:hAnsi="Arial" w:cs="Arial"/>
          <w:szCs w:val="21"/>
        </w:rPr>
        <w:t xml:space="preserve"> or through functioning as a remote UE.</w:t>
      </w:r>
    </w:p>
    <w:p w14:paraId="2060AD53" w14:textId="777777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Upon intermediate relay UE performing relay (re)selection, it can notify its child node.  If the cause of (re)selection already causes a notification, there is no double-trigger of the notification.</w:t>
      </w:r>
    </w:p>
    <w:p w14:paraId="37E61954" w14:textId="777777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FFS if (re)selection as such is captured as a cause of notification (intention to maintain no double-trigger)</w:t>
      </w:r>
    </w:p>
    <w:p w14:paraId="11666CA2" w14:textId="777777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FFS if the notification is required in all cases</w:t>
      </w:r>
    </w:p>
    <w:p w14:paraId="21623069" w14:textId="777777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lastRenderedPageBreak/>
        <w:t>FFS the content in the notification</w:t>
      </w:r>
    </w:p>
    <w:p w14:paraId="4EE7F067" w14:textId="777777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 xml:space="preserve">FFS the child node </w:t>
      </w:r>
      <w:proofErr w:type="spellStart"/>
      <w:r w:rsidRPr="00090976">
        <w:rPr>
          <w:rFonts w:ascii="Arial" w:eastAsia="MS Gothic" w:hAnsi="Arial" w:cs="Arial"/>
          <w:szCs w:val="21"/>
        </w:rPr>
        <w:t>behaviour</w:t>
      </w:r>
      <w:proofErr w:type="spellEnd"/>
      <w:r w:rsidRPr="00090976">
        <w:rPr>
          <w:rFonts w:ascii="Arial" w:eastAsia="MS Gothic" w:hAnsi="Arial" w:cs="Arial"/>
          <w:szCs w:val="21"/>
        </w:rPr>
        <w:t xml:space="preserve"> after receiving this notification</w:t>
      </w:r>
    </w:p>
    <w:p w14:paraId="2C0F2C11" w14:textId="32FE8B77" w:rsidR="00090976" w:rsidRPr="00090976" w:rsidRDefault="00090976" w:rsidP="00090976">
      <w:pPr>
        <w:pStyle w:val="afd"/>
        <w:numPr>
          <w:ilvl w:val="0"/>
          <w:numId w:val="19"/>
        </w:numPr>
        <w:wordWrap/>
        <w:spacing w:line="240" w:lineRule="auto"/>
        <w:ind w:leftChars="0"/>
        <w:rPr>
          <w:rFonts w:ascii="Arial" w:eastAsia="MS Gothic" w:hAnsi="Arial" w:cs="Arial"/>
          <w:szCs w:val="21"/>
        </w:rPr>
      </w:pPr>
      <w:r w:rsidRPr="00090976">
        <w:rPr>
          <w:rFonts w:ascii="Arial" w:eastAsia="MS Gothic" w:hAnsi="Arial" w:cs="Arial"/>
          <w:szCs w:val="21"/>
        </w:rPr>
        <w:t>FFS other condition/timing that the intermediate relay UE notifies its child node</w:t>
      </w:r>
    </w:p>
    <w:p w14:paraId="6E6307D9" w14:textId="77777777" w:rsidR="00090976" w:rsidRPr="00090976" w:rsidRDefault="00090976" w:rsidP="00090976">
      <w:pPr>
        <w:pStyle w:val="afd"/>
        <w:wordWrap/>
        <w:spacing w:line="240" w:lineRule="auto"/>
        <w:ind w:leftChars="0" w:left="800"/>
        <w:rPr>
          <w:rFonts w:ascii="Arial" w:eastAsia="MS Gothic" w:hAnsi="Arial" w:cs="Arial"/>
          <w:szCs w:val="21"/>
        </w:rPr>
      </w:pPr>
    </w:p>
    <w:p w14:paraId="1BF837B8" w14:textId="01C59EA5" w:rsidR="0089640E" w:rsidRDefault="0089640E" w:rsidP="00492626">
      <w:pPr>
        <w:rPr>
          <w:rFonts w:ascii="Arial" w:hAnsi="Arial" w:cs="Arial"/>
          <w:b/>
        </w:rPr>
      </w:pPr>
      <w:r>
        <w:rPr>
          <w:rFonts w:ascii="Arial" w:hAnsi="Arial" w:cs="Arial" w:hint="eastAsia"/>
          <w:b/>
        </w:rPr>
        <w:t>Control plane procedures</w:t>
      </w:r>
      <w:r w:rsidR="00B324F2">
        <w:rPr>
          <w:rFonts w:ascii="Arial" w:hAnsi="Arial" w:cs="Arial" w:hint="eastAsia"/>
          <w:b/>
        </w:rPr>
        <w:t xml:space="preserve"> for </w:t>
      </w:r>
      <w:r w:rsidR="00B324F2" w:rsidRPr="00492626">
        <w:rPr>
          <w:rFonts w:ascii="Arial" w:eastAsia="MS Gothic" w:hAnsi="Arial" w:cs="Arial"/>
          <w:b/>
        </w:rPr>
        <w:t>multi-hop U2N relay</w:t>
      </w:r>
    </w:p>
    <w:p w14:paraId="11AB25D4"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RAN2 assumes that discovery and PC5 connection establishment can be performed in each intermediate UE prior to processing the received </w:t>
      </w:r>
      <w:proofErr w:type="spellStart"/>
      <w:r w:rsidRPr="00920CFD">
        <w:rPr>
          <w:rFonts w:ascii="Arial" w:eastAsia="MS Gothic" w:hAnsi="Arial" w:cs="Arial"/>
          <w:szCs w:val="21"/>
        </w:rPr>
        <w:t>RRCSetupRequest</w:t>
      </w:r>
      <w:proofErr w:type="spellEnd"/>
      <w:r w:rsidRPr="00920CFD">
        <w:rPr>
          <w:rFonts w:ascii="Arial" w:eastAsia="MS Gothic" w:hAnsi="Arial" w:cs="Arial"/>
          <w:szCs w:val="21"/>
        </w:rPr>
        <w:t xml:space="preserve"> by the remote UE.  The related FFS can be removed from the stage 2 description.</w:t>
      </w:r>
    </w:p>
    <w:p w14:paraId="6DD702AA"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For the baseline solution, the last relay sending SUI on behalf of other relay UEs is not supported.  The related FFS can be removed from the stage 2 description.  </w:t>
      </w:r>
    </w:p>
    <w:p w14:paraId="6C8E2CFD"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For the baseline solution, Rel17 SUI message and format is re-used. </w:t>
      </w:r>
    </w:p>
    <w:p w14:paraId="5AFA93EC" w14:textId="2560E238" w:rsidR="00B036BE"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No further clarification in stage 2 description is needed to clarify that a relay UE can establish its RLC channel for relaying of SRB1 from its immediate child node during its own connection establishment and details will be clarified in stage 3 (i.e., follow legacy U2N procedure from Rel-17 to set up the RLC channel for SRB1).  The related FFS can be removed from the stage 2 description.</w:t>
      </w:r>
    </w:p>
    <w:p w14:paraId="6CEBB2E3"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For system information acquisition in multi-hop, the remote UE:</w:t>
      </w:r>
    </w:p>
    <w:p w14:paraId="293AAB39" w14:textId="780ED395"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When RRC_CONNECTED, uses end-to-end RRC signaling to obtain its system information directly from its connected cell.</w:t>
      </w:r>
    </w:p>
    <w:p w14:paraId="4AC76DD1" w14:textId="6BD7E7FF"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When RRC_IDLE/RRC_INACTIVE, can request SI using PC5-RRC signaling (e.g.,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xml:space="preserve"> message)   </w:t>
      </w:r>
    </w:p>
    <w:p w14:paraId="5FCCC909" w14:textId="54EC1EFE"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When in RRC_IDLE/RRC_INACTIVE, receives the required SI from PC5-RRC signaling (e.g., </w:t>
      </w:r>
      <w:proofErr w:type="spellStart"/>
      <w:r w:rsidRPr="00920CFD">
        <w:rPr>
          <w:rFonts w:ascii="Arial" w:eastAsia="MS Gothic" w:hAnsi="Arial" w:cs="Arial"/>
          <w:szCs w:val="21"/>
        </w:rPr>
        <w:t>UuMessageTransferSidelink</w:t>
      </w:r>
      <w:proofErr w:type="spellEnd"/>
      <w:r w:rsidRPr="00920CFD">
        <w:rPr>
          <w:rFonts w:ascii="Arial" w:eastAsia="MS Gothic" w:hAnsi="Arial" w:cs="Arial"/>
          <w:szCs w:val="21"/>
        </w:rPr>
        <w:t>)</w:t>
      </w:r>
    </w:p>
    <w:p w14:paraId="4E493D81"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For system information acquisition by the remote UE in multi-hop, the same triggers as Rel17 are supported for sending the PC5-RRC message (e.g.,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xml:space="preserve">) namely: </w:t>
      </w:r>
    </w:p>
    <w:p w14:paraId="6AC95288" w14:textId="6C2F01B5"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when there is a change in the required SI while in RRC_IDLE/RRC_INACTIVE, or when entering RRC_IDLE/RRC_INACTIVE</w:t>
      </w:r>
    </w:p>
    <w:p w14:paraId="48700EFC" w14:textId="62615EFC"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when it entering RRC_CONNECTED, a PC5-RRC message (e.g.,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is sent to cancel a previously sent required SI</w:t>
      </w:r>
    </w:p>
    <w:p w14:paraId="0DFBC2D3"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The last relay UE in </w:t>
      </w:r>
      <w:proofErr w:type="spellStart"/>
      <w:r w:rsidRPr="00920CFD">
        <w:rPr>
          <w:rFonts w:ascii="Arial" w:eastAsia="MS Gothic" w:hAnsi="Arial" w:cs="Arial"/>
          <w:szCs w:val="21"/>
        </w:rPr>
        <w:t>multihop</w:t>
      </w:r>
      <w:proofErr w:type="spellEnd"/>
      <w:r w:rsidRPr="00920CFD">
        <w:rPr>
          <w:rFonts w:ascii="Arial" w:eastAsia="MS Gothic" w:hAnsi="Arial" w:cs="Arial"/>
          <w:szCs w:val="21"/>
        </w:rPr>
        <w:t xml:space="preserve"> can forward SI (e.g., in a </w:t>
      </w:r>
      <w:proofErr w:type="spellStart"/>
      <w:r w:rsidRPr="00920CFD">
        <w:rPr>
          <w:rFonts w:ascii="Arial" w:eastAsia="MS Gothic" w:hAnsi="Arial" w:cs="Arial"/>
          <w:szCs w:val="21"/>
        </w:rPr>
        <w:t>UuMessageTransferSidelink</w:t>
      </w:r>
      <w:proofErr w:type="spellEnd"/>
      <w:r w:rsidRPr="00920CFD">
        <w:rPr>
          <w:rFonts w:ascii="Arial" w:eastAsia="MS Gothic" w:hAnsi="Arial" w:cs="Arial"/>
          <w:szCs w:val="21"/>
        </w:rPr>
        <w:t xml:space="preserve">) to an intermediate Relay upon: </w:t>
      </w:r>
    </w:p>
    <w:p w14:paraId="0E6DD400" w14:textId="7D0A3E80"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acquisition of the SIB(s) requested (in a </w:t>
      </w:r>
      <w:proofErr w:type="gramStart"/>
      <w:r w:rsidRPr="00920CFD">
        <w:rPr>
          <w:rFonts w:ascii="Arial" w:eastAsia="MS Gothic" w:hAnsi="Arial" w:cs="Arial"/>
          <w:szCs w:val="21"/>
        </w:rPr>
        <w:t>hop by hop</w:t>
      </w:r>
      <w:proofErr w:type="gramEnd"/>
      <w:r w:rsidRPr="00920CFD">
        <w:rPr>
          <w:rFonts w:ascii="Arial" w:eastAsia="MS Gothic" w:hAnsi="Arial" w:cs="Arial"/>
          <w:szCs w:val="21"/>
        </w:rPr>
        <w:t xml:space="preserve"> manner) by a connected child node (intermediate node and/or remote UE, but the last relay UE is not required to determine which node originated the request)</w:t>
      </w:r>
    </w:p>
    <w:p w14:paraId="266AB215" w14:textId="0D0CAA5E"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reception of updates of any SIBs requested by a remote UE or another a child relay UE (in a hop-by-hop manner), including SIB1 </w:t>
      </w:r>
    </w:p>
    <w:p w14:paraId="663E9E4D" w14:textId="39F080FC"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deciding to perform unsolicited SIB1 forwarding</w:t>
      </w:r>
    </w:p>
    <w:p w14:paraId="0B4BE58A"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An intermediate relay UE that is RRC_CONNECTED may use end-to-end RRC signaling to obtain its system information directly from its connected cell (i.e., behaving as a remote UE). </w:t>
      </w:r>
    </w:p>
    <w:p w14:paraId="79B19261"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2C499CBC"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The PC5-RRC message containing the required SI that is transmitted by the remote UE or by the intermediate relay UE to the parent node contains at least the requested SIB list.  FFS if the intermediate relay UE can respond directly instead of forwarding the request to the parent node if it has the requested SI.</w:t>
      </w:r>
    </w:p>
    <w:p w14:paraId="1F0E97C3"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Re-use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xml:space="preserve"> as the PC5-RRC message transmitted by the remote UE or by the intermediate relay UE to the parent node (intermediate relay or last relay) to request the required SI.</w:t>
      </w:r>
    </w:p>
    <w:p w14:paraId="0DE0E7EA"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The PC5-RRC message transmitted by the last relay UE or by the intermediate relay UE that provides the SI to a child UE contains at least containers with SIB1 and other system information requested by the child UE.</w:t>
      </w:r>
    </w:p>
    <w:p w14:paraId="6C0CB624" w14:textId="082DA7D8"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Re-use </w:t>
      </w:r>
      <w:proofErr w:type="spellStart"/>
      <w:r w:rsidRPr="00920CFD">
        <w:rPr>
          <w:rFonts w:ascii="Arial" w:eastAsia="MS Gothic" w:hAnsi="Arial" w:cs="Arial"/>
          <w:szCs w:val="21"/>
        </w:rPr>
        <w:t>UuMessageTransferSidelink</w:t>
      </w:r>
      <w:proofErr w:type="spellEnd"/>
      <w:r w:rsidRPr="00920CFD">
        <w:rPr>
          <w:rFonts w:ascii="Arial" w:eastAsia="MS Gothic" w:hAnsi="Arial" w:cs="Arial"/>
          <w:szCs w:val="21"/>
        </w:rPr>
        <w:t xml:space="preserve"> as the PC5-RRC message transmitted by the Last relay or by the intermediate relay UE that provides SI to the child UE.</w:t>
      </w:r>
    </w:p>
    <w:p w14:paraId="7877C0AC"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The remote UE in multi-hop: </w:t>
      </w:r>
    </w:p>
    <w:p w14:paraId="25278F15" w14:textId="5A911D29"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When RRC_IDLE/RRC_INACTIVE, can request to receive paging by sending its paging information using PC5-RRC signaling (e.g.,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xml:space="preserve"> message)   </w:t>
      </w:r>
    </w:p>
    <w:p w14:paraId="79A8D132" w14:textId="0C189107"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When in RRC_IDLE/RRC_INACTIVE, can receive paging record from PC5-RRC signaling (e.g., </w:t>
      </w:r>
      <w:proofErr w:type="spellStart"/>
      <w:r w:rsidRPr="00920CFD">
        <w:rPr>
          <w:rFonts w:ascii="Arial" w:eastAsia="MS Gothic" w:hAnsi="Arial" w:cs="Arial"/>
          <w:szCs w:val="21"/>
        </w:rPr>
        <w:t>UuMessageTransferSidelink</w:t>
      </w:r>
      <w:proofErr w:type="spellEnd"/>
      <w:r w:rsidRPr="00920CFD">
        <w:rPr>
          <w:rFonts w:ascii="Arial" w:eastAsia="MS Gothic" w:hAnsi="Arial" w:cs="Arial"/>
          <w:szCs w:val="21"/>
        </w:rPr>
        <w:t>)?</w:t>
      </w:r>
    </w:p>
    <w:p w14:paraId="5C6E70AF"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For a remote UE in multi-hop, the same triggers as Rel17 are supported for sending the PC5-RRC message (e.g.,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xml:space="preserve">) namely: </w:t>
      </w:r>
    </w:p>
    <w:p w14:paraId="13E5DDCA" w14:textId="258078EF"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when there is a change in the paging information while in IDLE/INACTIVE, or when entering </w:t>
      </w:r>
      <w:r w:rsidRPr="00920CFD">
        <w:rPr>
          <w:rFonts w:ascii="Arial" w:eastAsia="MS Gothic" w:hAnsi="Arial" w:cs="Arial"/>
          <w:szCs w:val="21"/>
        </w:rPr>
        <w:lastRenderedPageBreak/>
        <w:t>RRC_IDLE/RRC_INACTIVE</w:t>
      </w:r>
    </w:p>
    <w:p w14:paraId="747A5DA7" w14:textId="4CAC35ED" w:rsidR="00920CFD" w:rsidRPr="00920CFD" w:rsidRDefault="00920CFD" w:rsidP="00920CFD">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when it entering RRC_CONNECTED, a PC5-RRC message (e.g.,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is sent to release the paging information</w:t>
      </w:r>
    </w:p>
    <w:p w14:paraId="124B6C8B" w14:textId="1567D69E"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The last relay UE in </w:t>
      </w:r>
      <w:proofErr w:type="spellStart"/>
      <w:r w:rsidRPr="00920CFD">
        <w:rPr>
          <w:rFonts w:ascii="Arial" w:eastAsia="MS Gothic" w:hAnsi="Arial" w:cs="Arial"/>
          <w:szCs w:val="21"/>
        </w:rPr>
        <w:t>multihop</w:t>
      </w:r>
      <w:proofErr w:type="spellEnd"/>
      <w:r w:rsidRPr="00920CFD">
        <w:rPr>
          <w:rFonts w:ascii="Arial" w:eastAsia="MS Gothic" w:hAnsi="Arial" w:cs="Arial"/>
          <w:szCs w:val="21"/>
        </w:rPr>
        <w:t xml:space="preserve"> can forward paging to an intermediate Relay upon receiving paging message related to a </w:t>
      </w:r>
      <w:proofErr w:type="spellStart"/>
      <w:r w:rsidRPr="00920CFD">
        <w:rPr>
          <w:rFonts w:ascii="Arial" w:eastAsia="MS Gothic" w:hAnsi="Arial" w:cs="Arial"/>
          <w:szCs w:val="21"/>
        </w:rPr>
        <w:t>multihop</w:t>
      </w:r>
      <w:proofErr w:type="spellEnd"/>
      <w:r w:rsidRPr="00920CFD">
        <w:rPr>
          <w:rFonts w:ascii="Arial" w:eastAsia="MS Gothic" w:hAnsi="Arial" w:cs="Arial"/>
          <w:szCs w:val="21"/>
        </w:rPr>
        <w:t xml:space="preserve"> remote UE (including the case of an intermediate relay UE functioning as a remote UE).</w:t>
      </w:r>
    </w:p>
    <w:p w14:paraId="4650B302"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When the intermediate UE receives a paging message from a parent relay on PC5, it forwards the paging message only to the remote UE being paged or the intermediate relay UE serving a remote UE being paged.</w:t>
      </w:r>
    </w:p>
    <w:p w14:paraId="20F0288C"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The PC5-RRC message containing the paging information that is transmitted by the remote UE or by the intermediate relay UE to the parent node contains at least paging UE ID and paging cycle of the remote UE and any intermediate relay UEs serving the remote UE.</w:t>
      </w:r>
    </w:p>
    <w:p w14:paraId="38504E03"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Re-use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xml:space="preserve"> as the PC5-RRC message transmitted by the remote UE or by the intermediate relay UE to the parent node (intermediate relay or last relay) to provide the paging information.</w:t>
      </w:r>
    </w:p>
    <w:p w14:paraId="7BCDAA0B"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The PC5-RRC message transmitted by the last relay UE or by the intermediate relay UE contains at least one or multiple paging record(s) associated with intermediate relay UE(s) and/or remote UE(s).</w:t>
      </w:r>
    </w:p>
    <w:p w14:paraId="4482594B" w14:textId="1C0169D9"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Re-use </w:t>
      </w:r>
      <w:proofErr w:type="spellStart"/>
      <w:r w:rsidRPr="00920CFD">
        <w:rPr>
          <w:rFonts w:ascii="Arial" w:eastAsia="MS Gothic" w:hAnsi="Arial" w:cs="Arial"/>
          <w:szCs w:val="21"/>
        </w:rPr>
        <w:t>UuMessageTransferSidelink</w:t>
      </w:r>
      <w:proofErr w:type="spellEnd"/>
      <w:r w:rsidRPr="00920CFD">
        <w:rPr>
          <w:rFonts w:ascii="Arial" w:eastAsia="MS Gothic" w:hAnsi="Arial" w:cs="Arial"/>
          <w:szCs w:val="21"/>
        </w:rPr>
        <w:t xml:space="preserve"> as the PC5-RRC message transmitted by the Last relay or by the intermediate relay UE that provides paging record to the child UE(s).</w:t>
      </w:r>
    </w:p>
    <w:p w14:paraId="0BFACBF5"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When an intermediate relay UE is in RRC_IDLE/RRC_INACTIVE it can obtain the SI required by it or requested by the remote UE by requesting SI from the parent relay UE in PC5-RRC (e.g., using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xml:space="preserve">).  FFS if it can also receive it directly from SIB broadcast by the last relay UE’s serving cell on </w:t>
      </w:r>
      <w:proofErr w:type="spellStart"/>
      <w:r w:rsidRPr="00920CFD">
        <w:rPr>
          <w:rFonts w:ascii="Arial" w:eastAsia="MS Gothic" w:hAnsi="Arial" w:cs="Arial"/>
          <w:szCs w:val="21"/>
        </w:rPr>
        <w:t>Uu</w:t>
      </w:r>
      <w:proofErr w:type="spellEnd"/>
      <w:r w:rsidRPr="00920CFD">
        <w:rPr>
          <w:rFonts w:ascii="Arial" w:eastAsia="MS Gothic" w:hAnsi="Arial" w:cs="Arial"/>
          <w:szCs w:val="21"/>
        </w:rPr>
        <w:t xml:space="preserve"> (when the intermediate relay UE is in coverage of the same cell that serves the last relay UE).</w:t>
      </w:r>
    </w:p>
    <w:p w14:paraId="2F6F39F7"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The intermediate relay UE sends SI request in PC5-RRC (e.g., in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xml:space="preserve">) to the parent relay (intermediate relay or last relay), following legacy remote UE </w:t>
      </w:r>
      <w:proofErr w:type="spellStart"/>
      <w:r w:rsidRPr="00920CFD">
        <w:rPr>
          <w:rFonts w:ascii="Arial" w:eastAsia="MS Gothic" w:hAnsi="Arial" w:cs="Arial"/>
          <w:szCs w:val="21"/>
        </w:rPr>
        <w:t>behaviour</w:t>
      </w:r>
      <w:proofErr w:type="spellEnd"/>
      <w:r w:rsidRPr="00920CFD">
        <w:rPr>
          <w:rFonts w:ascii="Arial" w:eastAsia="MS Gothic" w:hAnsi="Arial" w:cs="Arial"/>
          <w:szCs w:val="21"/>
        </w:rPr>
        <w:t xml:space="preserve">: </w:t>
      </w:r>
    </w:p>
    <w:p w14:paraId="590F88E7" w14:textId="700A8700"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when there is a change in the SI required by the intermediate UE for its own use (as a remote UE)</w:t>
      </w:r>
    </w:p>
    <w:p w14:paraId="4403ED65" w14:textId="5EEA0A27"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when the intermediate UE enters RRC_IDLE/RRC_INACTIVE</w:t>
      </w:r>
    </w:p>
    <w:p w14:paraId="65B70F9C" w14:textId="53945D72"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when the intermediate UE enters RRC_CONNECTED (to cancel a previously sent SI request; if a child node requested the SI, the intermediate UE acquires it by dedicated </w:t>
      </w:r>
      <w:proofErr w:type="spellStart"/>
      <w:r w:rsidRPr="00920CFD">
        <w:rPr>
          <w:rFonts w:ascii="Arial" w:eastAsia="MS Gothic" w:hAnsi="Arial" w:cs="Arial"/>
          <w:szCs w:val="21"/>
        </w:rPr>
        <w:t>signalling</w:t>
      </w:r>
      <w:proofErr w:type="spellEnd"/>
      <w:r w:rsidRPr="00920CFD">
        <w:rPr>
          <w:rFonts w:ascii="Arial" w:eastAsia="MS Gothic" w:hAnsi="Arial" w:cs="Arial"/>
          <w:szCs w:val="21"/>
        </w:rPr>
        <w:t>)</w:t>
      </w:r>
    </w:p>
    <w:p w14:paraId="3ADEBE4C"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The intermediate relay UE sends SI request in PC5-RRC (e.g., in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xml:space="preserve">) to the parent relay (intermediate relay or last relay): </w:t>
      </w:r>
    </w:p>
    <w:p w14:paraId="0E372F4C" w14:textId="7DD1D21A"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upon reception of new/changed required SI received from a remote UE/child relay UE (where the concerned SI was not previously requested)</w:t>
      </w:r>
    </w:p>
    <w:p w14:paraId="761E273C" w14:textId="75761AAA"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FFS when there is a change in the ability of the intermediate UE to receive SIB broadcast on </w:t>
      </w:r>
      <w:proofErr w:type="spellStart"/>
      <w:r w:rsidRPr="00920CFD">
        <w:rPr>
          <w:rFonts w:ascii="Arial" w:eastAsia="MS Gothic" w:hAnsi="Arial" w:cs="Arial"/>
          <w:szCs w:val="21"/>
        </w:rPr>
        <w:t>Uu</w:t>
      </w:r>
      <w:proofErr w:type="spellEnd"/>
      <w:r w:rsidRPr="00920CFD">
        <w:rPr>
          <w:rFonts w:ascii="Arial" w:eastAsia="MS Gothic" w:hAnsi="Arial" w:cs="Arial"/>
          <w:szCs w:val="21"/>
        </w:rPr>
        <w:t xml:space="preserve"> (e.g., moving in/out of coverage) to initiate/cancel SI forwarding by the parent relay.</w:t>
      </w:r>
    </w:p>
    <w:p w14:paraId="7DD42493"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The intermediate relay UE can send SI (e.g., in </w:t>
      </w:r>
      <w:proofErr w:type="spellStart"/>
      <w:r w:rsidRPr="00920CFD">
        <w:rPr>
          <w:rFonts w:ascii="Arial" w:eastAsia="MS Gothic" w:hAnsi="Arial" w:cs="Arial"/>
          <w:szCs w:val="21"/>
        </w:rPr>
        <w:t>UuMessageTransferSidelink</w:t>
      </w:r>
      <w:proofErr w:type="spellEnd"/>
      <w:r w:rsidRPr="00920CFD">
        <w:rPr>
          <w:rFonts w:ascii="Arial" w:eastAsia="MS Gothic" w:hAnsi="Arial" w:cs="Arial"/>
          <w:szCs w:val="21"/>
        </w:rPr>
        <w:t>) to a child node:</w:t>
      </w:r>
    </w:p>
    <w:p w14:paraId="4E8C1E4D" w14:textId="77777777" w:rsidR="00920CFD" w:rsidRPr="004831BE" w:rsidRDefault="00920CFD" w:rsidP="004831BE">
      <w:pPr>
        <w:wordWrap/>
        <w:spacing w:after="0" w:line="240" w:lineRule="auto"/>
        <w:ind w:left="800"/>
        <w:rPr>
          <w:rFonts w:ascii="Arial" w:eastAsia="MS Gothic" w:hAnsi="Arial" w:cs="Arial"/>
          <w:szCs w:val="21"/>
        </w:rPr>
      </w:pPr>
      <w:r w:rsidRPr="004831BE">
        <w:rPr>
          <w:rFonts w:ascii="Arial" w:eastAsia="MS Gothic" w:hAnsi="Arial" w:cs="Arial"/>
          <w:szCs w:val="21"/>
        </w:rPr>
        <w:t>a)</w:t>
      </w:r>
      <w:r w:rsidRPr="004831BE">
        <w:rPr>
          <w:rFonts w:ascii="Arial" w:eastAsia="MS Gothic" w:hAnsi="Arial" w:cs="Arial"/>
          <w:szCs w:val="21"/>
        </w:rPr>
        <w:tab/>
        <w:t>Upon reception of SI received from intermediate relay or last relay containing SI requested by a child node (intermediate relay or remote UE)</w:t>
      </w:r>
    </w:p>
    <w:p w14:paraId="70735666" w14:textId="77777777" w:rsidR="00920CFD" w:rsidRPr="004831BE" w:rsidRDefault="00920CFD" w:rsidP="004831BE">
      <w:pPr>
        <w:wordWrap/>
        <w:spacing w:after="0" w:line="240" w:lineRule="auto"/>
        <w:ind w:left="800"/>
        <w:rPr>
          <w:rFonts w:ascii="Arial" w:eastAsia="MS Gothic" w:hAnsi="Arial" w:cs="Arial"/>
          <w:szCs w:val="21"/>
        </w:rPr>
      </w:pPr>
      <w:r w:rsidRPr="004831BE">
        <w:rPr>
          <w:rFonts w:ascii="Arial" w:eastAsia="MS Gothic" w:hAnsi="Arial" w:cs="Arial"/>
          <w:szCs w:val="21"/>
        </w:rPr>
        <w:t>b)</w:t>
      </w:r>
      <w:r w:rsidRPr="004831BE">
        <w:rPr>
          <w:rFonts w:ascii="Arial" w:eastAsia="MS Gothic" w:hAnsi="Arial" w:cs="Arial"/>
          <w:szCs w:val="21"/>
        </w:rPr>
        <w:tab/>
        <w:t>Upon acquisition (from the network) of SI requested by a child node (intermediate relay or remote UE)</w:t>
      </w:r>
    </w:p>
    <w:p w14:paraId="13C66C83" w14:textId="77777777" w:rsidR="00920CFD" w:rsidRPr="004831BE" w:rsidRDefault="00920CFD" w:rsidP="004831BE">
      <w:pPr>
        <w:wordWrap/>
        <w:spacing w:after="0" w:line="240" w:lineRule="auto"/>
        <w:ind w:left="800"/>
        <w:rPr>
          <w:rFonts w:ascii="Arial" w:eastAsia="MS Gothic" w:hAnsi="Arial" w:cs="Arial"/>
          <w:szCs w:val="21"/>
        </w:rPr>
      </w:pPr>
      <w:r w:rsidRPr="004831BE">
        <w:rPr>
          <w:rFonts w:ascii="Arial" w:eastAsia="MS Gothic" w:hAnsi="Arial" w:cs="Arial"/>
          <w:szCs w:val="21"/>
        </w:rPr>
        <w:t>c)</w:t>
      </w:r>
      <w:r w:rsidRPr="004831BE">
        <w:rPr>
          <w:rFonts w:ascii="Arial" w:eastAsia="MS Gothic" w:hAnsi="Arial" w:cs="Arial"/>
          <w:szCs w:val="21"/>
        </w:rPr>
        <w:tab/>
        <w:t>Upon receiving updated SIBs from the network which have been requested by a child node (intermediate relay or remote UE)</w:t>
      </w:r>
    </w:p>
    <w:p w14:paraId="3E3D8EF8" w14:textId="77777777" w:rsidR="00920CFD" w:rsidRPr="004831BE" w:rsidRDefault="00920CFD" w:rsidP="004831BE">
      <w:pPr>
        <w:wordWrap/>
        <w:spacing w:after="0" w:line="240" w:lineRule="auto"/>
        <w:ind w:left="800"/>
        <w:rPr>
          <w:rFonts w:ascii="Arial" w:eastAsia="MS Gothic" w:hAnsi="Arial" w:cs="Arial"/>
          <w:szCs w:val="21"/>
        </w:rPr>
      </w:pPr>
      <w:r w:rsidRPr="004831BE">
        <w:rPr>
          <w:rFonts w:ascii="Arial" w:eastAsia="MS Gothic" w:hAnsi="Arial" w:cs="Arial"/>
          <w:szCs w:val="21"/>
        </w:rPr>
        <w:t>d)</w:t>
      </w:r>
      <w:r w:rsidRPr="004831BE">
        <w:rPr>
          <w:rFonts w:ascii="Arial" w:eastAsia="MS Gothic" w:hAnsi="Arial" w:cs="Arial"/>
          <w:szCs w:val="21"/>
        </w:rPr>
        <w:tab/>
        <w:t>Upon reception of SIB1 received from a parent relay (i.e., this case may correspond to SIB1 update detected by the last relay, or unsolicited SIB1 forwarding by the last relay)</w:t>
      </w:r>
    </w:p>
    <w:p w14:paraId="5AA28E78" w14:textId="77777777" w:rsidR="00920CFD" w:rsidRPr="004831BE" w:rsidRDefault="00920CFD" w:rsidP="004831BE">
      <w:pPr>
        <w:wordWrap/>
        <w:spacing w:after="0" w:line="240" w:lineRule="auto"/>
        <w:ind w:left="800"/>
        <w:rPr>
          <w:rFonts w:ascii="Arial" w:eastAsia="MS Gothic" w:hAnsi="Arial" w:cs="Arial"/>
          <w:szCs w:val="21"/>
        </w:rPr>
      </w:pPr>
      <w:r w:rsidRPr="004831BE">
        <w:rPr>
          <w:rFonts w:ascii="Arial" w:eastAsia="MS Gothic" w:hAnsi="Arial" w:cs="Arial"/>
          <w:szCs w:val="21"/>
        </w:rPr>
        <w:t>e)</w:t>
      </w:r>
      <w:r w:rsidRPr="004831BE">
        <w:rPr>
          <w:rFonts w:ascii="Arial" w:eastAsia="MS Gothic" w:hAnsi="Arial" w:cs="Arial"/>
          <w:szCs w:val="21"/>
        </w:rPr>
        <w:tab/>
        <w:t>Upon receiving updated SIB1 from the network (as in Rel17)</w:t>
      </w:r>
    </w:p>
    <w:p w14:paraId="29406B49" w14:textId="77777777" w:rsidR="00920CFD" w:rsidRPr="004831BE" w:rsidRDefault="00920CFD" w:rsidP="004831BE">
      <w:pPr>
        <w:wordWrap/>
        <w:spacing w:after="0" w:line="240" w:lineRule="auto"/>
        <w:ind w:left="800"/>
        <w:rPr>
          <w:rFonts w:ascii="Arial" w:eastAsia="MS Gothic" w:hAnsi="Arial" w:cs="Arial"/>
          <w:szCs w:val="21"/>
        </w:rPr>
      </w:pPr>
      <w:r w:rsidRPr="004831BE">
        <w:rPr>
          <w:rFonts w:ascii="Arial" w:eastAsia="MS Gothic" w:hAnsi="Arial" w:cs="Arial"/>
          <w:szCs w:val="21"/>
        </w:rPr>
        <w:t>f)</w:t>
      </w:r>
      <w:r w:rsidRPr="004831BE">
        <w:rPr>
          <w:rFonts w:ascii="Arial" w:eastAsia="MS Gothic" w:hAnsi="Arial" w:cs="Arial"/>
          <w:szCs w:val="21"/>
        </w:rPr>
        <w:tab/>
        <w:t>Upon unsolicited SIB1 forwarding to a connected child node (intermediate relay UE or remote UE)</w:t>
      </w:r>
    </w:p>
    <w:p w14:paraId="014ECD39" w14:textId="27609342" w:rsidR="00920CFD" w:rsidRPr="004831BE" w:rsidRDefault="00920CFD" w:rsidP="004831BE">
      <w:pPr>
        <w:wordWrap/>
        <w:spacing w:after="0" w:line="240" w:lineRule="auto"/>
        <w:ind w:left="800"/>
        <w:rPr>
          <w:rFonts w:ascii="Arial" w:eastAsia="MS Gothic" w:hAnsi="Arial" w:cs="Arial"/>
          <w:szCs w:val="21"/>
        </w:rPr>
      </w:pPr>
      <w:r w:rsidRPr="004831BE">
        <w:rPr>
          <w:rFonts w:ascii="Arial" w:eastAsia="MS Gothic" w:hAnsi="Arial" w:cs="Arial"/>
          <w:szCs w:val="21"/>
        </w:rPr>
        <w:t>FFS if b), c), and e) are limited to RRC_CONNECTED relay UE or apply in all states.  FFS whether to consolidate some of the conditions in stage 3 specification text.</w:t>
      </w:r>
    </w:p>
    <w:p w14:paraId="53828358" w14:textId="39B20E5E"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If multiple remote UEs are connected to a single intermediate relay UE, the multiple remote UEs must connect through the same upstream path (same parent relay UE(s)).</w:t>
      </w:r>
    </w:p>
    <w:p w14:paraId="2F1B61F5"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An intermediate relay UE in RRC_CONNECTED releases its paging-related information in the parent UE at least for itself.  FFS whether it also releases it for the child UEs and how the child UEs receive the paging when the intermediate relay UE is in RRC_CONNECTED.   </w:t>
      </w:r>
    </w:p>
    <w:p w14:paraId="4889CBBF"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When an intermediate relay UE is in RRC_IDLE/RRC_INACTIVE it can obtain paging from the parent relay UE in PC5-RRC (e.g., using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xml:space="preserve">).  FFS if it can also receive it directly on </w:t>
      </w:r>
      <w:proofErr w:type="spellStart"/>
      <w:r w:rsidRPr="00920CFD">
        <w:rPr>
          <w:rFonts w:ascii="Arial" w:eastAsia="MS Gothic" w:hAnsi="Arial" w:cs="Arial"/>
          <w:szCs w:val="21"/>
        </w:rPr>
        <w:t>Uu</w:t>
      </w:r>
      <w:proofErr w:type="spellEnd"/>
      <w:r w:rsidRPr="00920CFD">
        <w:rPr>
          <w:rFonts w:ascii="Arial" w:eastAsia="MS Gothic" w:hAnsi="Arial" w:cs="Arial"/>
          <w:szCs w:val="21"/>
        </w:rPr>
        <w:t xml:space="preserve"> (when the intermediate relay UE is in coverage).</w:t>
      </w:r>
    </w:p>
    <w:p w14:paraId="695A2CC2"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What triggers the intermediate relay UE to request paging monitoring by the parent relay (intermediate relay or last relay) in PC5-RRC (e.g., in </w:t>
      </w:r>
      <w:proofErr w:type="spellStart"/>
      <w:r w:rsidRPr="00920CFD">
        <w:rPr>
          <w:rFonts w:ascii="Arial" w:eastAsia="MS Gothic" w:hAnsi="Arial" w:cs="Arial"/>
          <w:szCs w:val="21"/>
        </w:rPr>
        <w:t>RemoteUEInformationSidelink</w:t>
      </w:r>
      <w:proofErr w:type="spellEnd"/>
      <w:r w:rsidRPr="00920CFD">
        <w:rPr>
          <w:rFonts w:ascii="Arial" w:eastAsia="MS Gothic" w:hAnsi="Arial" w:cs="Arial"/>
          <w:szCs w:val="21"/>
        </w:rPr>
        <w:t xml:space="preserve">)? </w:t>
      </w:r>
    </w:p>
    <w:p w14:paraId="43740E87" w14:textId="700CE1E2"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FFS: when there is a change in the paging information of the intermediate UE or child UE</w:t>
      </w:r>
    </w:p>
    <w:p w14:paraId="565E3B24" w14:textId="39429FA7"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when the intermediate UE enters RRC_IDLE/RRC_INACTIVE</w:t>
      </w:r>
    </w:p>
    <w:p w14:paraId="780FB5B5" w14:textId="4BF38995"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when the intermediate UE enters RRC_CONNECTED (to cancel paging monitoring request)</w:t>
      </w:r>
    </w:p>
    <w:p w14:paraId="0DBAD499" w14:textId="58F1F0A5"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upon reception of paging monitoring request from a remote UE/child relay UE</w:t>
      </w:r>
    </w:p>
    <w:p w14:paraId="537A9E2A" w14:textId="54A9C9C6"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lastRenderedPageBreak/>
        <w:t xml:space="preserve">FFS: upon change in the ability of the intermediate UE to monitor paging on </w:t>
      </w:r>
      <w:proofErr w:type="spellStart"/>
      <w:r w:rsidRPr="00920CFD">
        <w:rPr>
          <w:rFonts w:ascii="Arial" w:eastAsia="MS Gothic" w:hAnsi="Arial" w:cs="Arial"/>
          <w:szCs w:val="21"/>
        </w:rPr>
        <w:t>Uu</w:t>
      </w:r>
      <w:proofErr w:type="spellEnd"/>
      <w:r w:rsidRPr="00920CFD">
        <w:rPr>
          <w:rFonts w:ascii="Arial" w:eastAsia="MS Gothic" w:hAnsi="Arial" w:cs="Arial"/>
          <w:szCs w:val="21"/>
        </w:rPr>
        <w:t xml:space="preserve"> (e.g., moving in/out of coverage) to initiate/cancel paging monitoring by the parent relay).</w:t>
      </w:r>
    </w:p>
    <w:p w14:paraId="22128E05"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 xml:space="preserve">The intermediate relay UE sends paging message (e.g., in </w:t>
      </w:r>
      <w:proofErr w:type="spellStart"/>
      <w:r w:rsidRPr="00920CFD">
        <w:rPr>
          <w:rFonts w:ascii="Arial" w:eastAsia="MS Gothic" w:hAnsi="Arial" w:cs="Arial"/>
          <w:szCs w:val="21"/>
        </w:rPr>
        <w:t>UuMessageTransferSidelink</w:t>
      </w:r>
      <w:proofErr w:type="spellEnd"/>
      <w:r w:rsidRPr="00920CFD">
        <w:rPr>
          <w:rFonts w:ascii="Arial" w:eastAsia="MS Gothic" w:hAnsi="Arial" w:cs="Arial"/>
          <w:szCs w:val="21"/>
        </w:rPr>
        <w:t>) to a child node</w:t>
      </w:r>
    </w:p>
    <w:p w14:paraId="3CDF2AB6" w14:textId="10AE96FC"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Upon reception of paging message received from a parent node (intermediate relay or last relay) that is intended for a child node (intermediate relay or remote UE)</w:t>
      </w:r>
    </w:p>
    <w:p w14:paraId="348B6B44" w14:textId="14E30429" w:rsidR="00920CFD" w:rsidRPr="00920CFD" w:rsidRDefault="00920CFD" w:rsidP="004831BE">
      <w:pPr>
        <w:pStyle w:val="afd"/>
        <w:numPr>
          <w:ilvl w:val="1"/>
          <w:numId w:val="19"/>
        </w:numPr>
        <w:wordWrap/>
        <w:spacing w:line="240" w:lineRule="auto"/>
        <w:ind w:leftChars="0"/>
        <w:rPr>
          <w:rFonts w:ascii="Arial" w:eastAsia="MS Gothic" w:hAnsi="Arial" w:cs="Arial"/>
          <w:szCs w:val="21"/>
        </w:rPr>
      </w:pPr>
      <w:r w:rsidRPr="00920CFD">
        <w:rPr>
          <w:rFonts w:ascii="Arial" w:eastAsia="MS Gothic" w:hAnsi="Arial" w:cs="Arial"/>
          <w:szCs w:val="21"/>
        </w:rPr>
        <w:t>FFS upon acquisition (from the network) of paging message that is for a child node (intermediate relay or remote UE)</w:t>
      </w:r>
    </w:p>
    <w:p w14:paraId="75C31FC6" w14:textId="77777777"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In multi-hop L2 U2N relay, besides the agreed remote UE ID and BEARER ID, in addition, at least include D/C field in the SRAP PDU header.</w:t>
      </w:r>
    </w:p>
    <w:p w14:paraId="52D83DC0" w14:textId="59A6D641" w:rsidR="00920CFD" w:rsidRPr="00920CFD"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24E5A29F" w14:textId="0FCEC8A4" w:rsidR="00920CFD" w:rsidRPr="00D67B31" w:rsidRDefault="00920CFD" w:rsidP="00920CFD">
      <w:pPr>
        <w:pStyle w:val="afd"/>
        <w:numPr>
          <w:ilvl w:val="0"/>
          <w:numId w:val="19"/>
        </w:numPr>
        <w:wordWrap/>
        <w:spacing w:line="240" w:lineRule="auto"/>
        <w:ind w:leftChars="0"/>
        <w:rPr>
          <w:rFonts w:ascii="Arial" w:eastAsia="MS Gothic" w:hAnsi="Arial" w:cs="Arial"/>
          <w:szCs w:val="21"/>
        </w:rPr>
      </w:pPr>
      <w:r w:rsidRPr="00920CFD">
        <w:rPr>
          <w:rFonts w:ascii="Arial" w:eastAsia="MS Gothic" w:hAnsi="Arial" w:cs="Arial"/>
          <w:szCs w:val="21"/>
        </w:rPr>
        <w:t>Each Layer-2 Intermediate Relay UE has a single PC5 SRAP entity.</w:t>
      </w:r>
    </w:p>
    <w:p w14:paraId="066CE5C0" w14:textId="77777777" w:rsidR="00D67B31" w:rsidRPr="00920CFD" w:rsidRDefault="00D67B31" w:rsidP="00D67B31">
      <w:pPr>
        <w:pStyle w:val="afd"/>
        <w:wordWrap/>
        <w:spacing w:line="240" w:lineRule="auto"/>
        <w:ind w:leftChars="0" w:left="800"/>
        <w:rPr>
          <w:rFonts w:ascii="Arial" w:eastAsia="MS Gothic" w:hAnsi="Arial" w:cs="Arial"/>
          <w:szCs w:val="21"/>
        </w:rPr>
      </w:pPr>
    </w:p>
    <w:p w14:paraId="7CEE51BF" w14:textId="736F9D73" w:rsidR="00492626" w:rsidRPr="002173B9" w:rsidRDefault="00492626" w:rsidP="00492626">
      <w:pPr>
        <w:rPr>
          <w:rFonts w:ascii="Arial" w:eastAsia="MS Gothic" w:hAnsi="Arial" w:cs="Arial"/>
          <w:b/>
        </w:rPr>
      </w:pPr>
      <w:r w:rsidRPr="002173B9">
        <w:rPr>
          <w:rFonts w:ascii="Arial" w:eastAsia="MS Gothic" w:hAnsi="Arial" w:cs="Arial"/>
          <w:b/>
        </w:rPr>
        <w:t xml:space="preserve">Service continuity </w:t>
      </w:r>
      <w:r w:rsidRPr="00492626">
        <w:rPr>
          <w:rFonts w:ascii="Arial" w:eastAsia="MS Gothic" w:hAnsi="Arial" w:cs="Arial"/>
          <w:b/>
        </w:rPr>
        <w:t>for multi-hop U2N relay</w:t>
      </w:r>
    </w:p>
    <w:p w14:paraId="3540F968" w14:textId="77777777" w:rsidR="00D67B31" w:rsidRPr="00D67B31" w:rsidRDefault="00D67B31" w:rsidP="00D67B31">
      <w:pPr>
        <w:pStyle w:val="afd"/>
        <w:numPr>
          <w:ilvl w:val="0"/>
          <w:numId w:val="19"/>
        </w:numPr>
        <w:wordWrap/>
        <w:spacing w:line="240" w:lineRule="auto"/>
        <w:ind w:leftChars="0"/>
        <w:rPr>
          <w:rFonts w:ascii="Arial" w:eastAsia="MS Gothic" w:hAnsi="Arial" w:cs="Arial"/>
          <w:szCs w:val="21"/>
        </w:rPr>
      </w:pPr>
      <w:r w:rsidRPr="00D67B31">
        <w:rPr>
          <w:rFonts w:ascii="Arial" w:eastAsia="MS Gothic" w:hAnsi="Arial" w:cs="Arial"/>
          <w:szCs w:val="21"/>
        </w:rPr>
        <w:t xml:space="preserve">For multi-hop i2d, Remote UE evaluates both relay link (for the link between remote UE and serving first relay UE) and </w:t>
      </w:r>
      <w:proofErr w:type="spellStart"/>
      <w:r w:rsidRPr="00D67B31">
        <w:rPr>
          <w:rFonts w:ascii="Arial" w:eastAsia="MS Gothic" w:hAnsi="Arial" w:cs="Arial"/>
          <w:szCs w:val="21"/>
        </w:rPr>
        <w:t>Uu</w:t>
      </w:r>
      <w:proofErr w:type="spellEnd"/>
      <w:r w:rsidRPr="00D67B31">
        <w:rPr>
          <w:rFonts w:ascii="Arial" w:eastAsia="MS Gothic" w:hAnsi="Arial" w:cs="Arial"/>
          <w:szCs w:val="21"/>
        </w:rPr>
        <w:t xml:space="preserve"> link, where the </w:t>
      </w:r>
      <w:proofErr w:type="spellStart"/>
      <w:r w:rsidRPr="00D67B31">
        <w:rPr>
          <w:rFonts w:ascii="Arial" w:eastAsia="MS Gothic" w:hAnsi="Arial" w:cs="Arial"/>
          <w:szCs w:val="21"/>
        </w:rPr>
        <w:t>sidelink</w:t>
      </w:r>
      <w:proofErr w:type="spellEnd"/>
      <w:r w:rsidRPr="00D67B31">
        <w:rPr>
          <w:rFonts w:ascii="Arial" w:eastAsia="MS Gothic" w:hAnsi="Arial" w:cs="Arial"/>
          <w:szCs w:val="21"/>
        </w:rPr>
        <w:t xml:space="preserve"> relay measurement report shall include at least serving first relay UE's source L2 ID, serving cell ID and </w:t>
      </w:r>
      <w:proofErr w:type="spellStart"/>
      <w:r w:rsidRPr="00D67B31">
        <w:rPr>
          <w:rFonts w:ascii="Arial" w:eastAsia="MS Gothic" w:hAnsi="Arial" w:cs="Arial"/>
          <w:szCs w:val="21"/>
        </w:rPr>
        <w:t>sidelink</w:t>
      </w:r>
      <w:proofErr w:type="spellEnd"/>
      <w:r w:rsidRPr="00D67B31">
        <w:rPr>
          <w:rFonts w:ascii="Arial" w:eastAsia="MS Gothic" w:hAnsi="Arial" w:cs="Arial"/>
          <w:szCs w:val="21"/>
        </w:rPr>
        <w:t xml:space="preserve"> measurement quantity result.</w:t>
      </w:r>
    </w:p>
    <w:p w14:paraId="18ACE55F" w14:textId="77777777" w:rsidR="00D67B31" w:rsidRPr="00D67B31" w:rsidRDefault="00D67B31" w:rsidP="00D67B31">
      <w:pPr>
        <w:pStyle w:val="afd"/>
        <w:numPr>
          <w:ilvl w:val="0"/>
          <w:numId w:val="19"/>
        </w:numPr>
        <w:wordWrap/>
        <w:spacing w:line="240" w:lineRule="auto"/>
        <w:ind w:leftChars="0"/>
        <w:rPr>
          <w:rFonts w:ascii="Arial" w:eastAsia="MS Gothic" w:hAnsi="Arial" w:cs="Arial"/>
          <w:szCs w:val="21"/>
        </w:rPr>
      </w:pPr>
      <w:r w:rsidRPr="00D67B31">
        <w:rPr>
          <w:rFonts w:ascii="Arial" w:eastAsia="MS Gothic" w:hAnsi="Arial" w:cs="Arial"/>
          <w:szCs w:val="21"/>
        </w:rPr>
        <w:t xml:space="preserve">For multi-hop i2d, first relay UE evaluates adjacent upstream relay link and </w:t>
      </w:r>
      <w:proofErr w:type="spellStart"/>
      <w:r w:rsidRPr="00D67B31">
        <w:rPr>
          <w:rFonts w:ascii="Arial" w:eastAsia="MS Gothic" w:hAnsi="Arial" w:cs="Arial"/>
          <w:szCs w:val="21"/>
        </w:rPr>
        <w:t>Uu</w:t>
      </w:r>
      <w:proofErr w:type="spellEnd"/>
      <w:r w:rsidRPr="00D67B31">
        <w:rPr>
          <w:rFonts w:ascii="Arial" w:eastAsia="MS Gothic" w:hAnsi="Arial" w:cs="Arial"/>
          <w:szCs w:val="21"/>
        </w:rPr>
        <w:t xml:space="preserve"> link, where the </w:t>
      </w:r>
      <w:proofErr w:type="spellStart"/>
      <w:r w:rsidRPr="00D67B31">
        <w:rPr>
          <w:rFonts w:ascii="Arial" w:eastAsia="MS Gothic" w:hAnsi="Arial" w:cs="Arial"/>
          <w:szCs w:val="21"/>
        </w:rPr>
        <w:t>sidelink</w:t>
      </w:r>
      <w:proofErr w:type="spellEnd"/>
      <w:r w:rsidRPr="00D67B31">
        <w:rPr>
          <w:rFonts w:ascii="Arial" w:eastAsia="MS Gothic" w:hAnsi="Arial" w:cs="Arial"/>
          <w:szCs w:val="21"/>
        </w:rPr>
        <w:t xml:space="preserve"> relay measurement report shall include at least measured relay UE's source L2 ID, serving cell ID and </w:t>
      </w:r>
      <w:proofErr w:type="spellStart"/>
      <w:r w:rsidRPr="00D67B31">
        <w:rPr>
          <w:rFonts w:ascii="Arial" w:eastAsia="MS Gothic" w:hAnsi="Arial" w:cs="Arial"/>
          <w:szCs w:val="21"/>
        </w:rPr>
        <w:t>sidelink</w:t>
      </w:r>
      <w:proofErr w:type="spellEnd"/>
      <w:r w:rsidRPr="00D67B31">
        <w:rPr>
          <w:rFonts w:ascii="Arial" w:eastAsia="MS Gothic" w:hAnsi="Arial" w:cs="Arial"/>
          <w:szCs w:val="21"/>
        </w:rPr>
        <w:t xml:space="preserve"> measurement quantity result.  FFS if intermediate relay UE reports.</w:t>
      </w:r>
    </w:p>
    <w:p w14:paraId="3BE83824" w14:textId="77777777" w:rsidR="00D67B31" w:rsidRPr="00D67B31" w:rsidRDefault="00D67B31" w:rsidP="00D67B31">
      <w:pPr>
        <w:pStyle w:val="afd"/>
        <w:numPr>
          <w:ilvl w:val="0"/>
          <w:numId w:val="19"/>
        </w:numPr>
        <w:wordWrap/>
        <w:spacing w:line="240" w:lineRule="auto"/>
        <w:ind w:leftChars="0"/>
        <w:rPr>
          <w:rFonts w:ascii="Arial" w:eastAsia="MS Gothic" w:hAnsi="Arial" w:cs="Arial"/>
          <w:szCs w:val="21"/>
        </w:rPr>
      </w:pPr>
      <w:r w:rsidRPr="00D67B31">
        <w:rPr>
          <w:rFonts w:ascii="Arial" w:eastAsia="MS Gothic" w:hAnsi="Arial" w:cs="Arial"/>
          <w:szCs w:val="21"/>
        </w:rPr>
        <w:t xml:space="preserve">For multi-hop i2i, the remote UE reports serving first relay UE and candidate single-hop relay UE(s), including at least a source L2 ID, serving cell ID, and a </w:t>
      </w:r>
      <w:proofErr w:type="spellStart"/>
      <w:r w:rsidRPr="00D67B31">
        <w:rPr>
          <w:rFonts w:ascii="Arial" w:eastAsia="MS Gothic" w:hAnsi="Arial" w:cs="Arial"/>
          <w:szCs w:val="21"/>
        </w:rPr>
        <w:t>sidelink</w:t>
      </w:r>
      <w:proofErr w:type="spellEnd"/>
      <w:r w:rsidRPr="00D67B31">
        <w:rPr>
          <w:rFonts w:ascii="Arial" w:eastAsia="MS Gothic" w:hAnsi="Arial" w:cs="Arial"/>
          <w:szCs w:val="21"/>
        </w:rPr>
        <w:t xml:space="preserve"> measurement quantity information.</w:t>
      </w:r>
    </w:p>
    <w:p w14:paraId="5A509683" w14:textId="56BE939F" w:rsidR="00492626" w:rsidRPr="00D67B31" w:rsidRDefault="00D67B31" w:rsidP="00D67B31">
      <w:pPr>
        <w:pStyle w:val="afd"/>
        <w:numPr>
          <w:ilvl w:val="0"/>
          <w:numId w:val="19"/>
        </w:numPr>
        <w:wordWrap/>
        <w:spacing w:line="240" w:lineRule="auto"/>
        <w:ind w:leftChars="0"/>
        <w:rPr>
          <w:rFonts w:ascii="Arial" w:eastAsia="MS Gothic" w:hAnsi="Arial" w:cs="Arial"/>
          <w:szCs w:val="21"/>
        </w:rPr>
      </w:pPr>
      <w:r w:rsidRPr="00D67B31">
        <w:rPr>
          <w:rFonts w:ascii="Arial" w:eastAsia="MS Gothic" w:hAnsi="Arial" w:cs="Arial"/>
          <w:szCs w:val="21"/>
        </w:rPr>
        <w:t xml:space="preserve">For multi-hop i2i, first evaluates adjacent upstream relay link and candidate relay link, where the </w:t>
      </w:r>
      <w:proofErr w:type="spellStart"/>
      <w:r w:rsidRPr="00D67B31">
        <w:rPr>
          <w:rFonts w:ascii="Arial" w:eastAsia="MS Gothic" w:hAnsi="Arial" w:cs="Arial"/>
          <w:szCs w:val="21"/>
        </w:rPr>
        <w:t>sidelink</w:t>
      </w:r>
      <w:proofErr w:type="spellEnd"/>
      <w:r w:rsidRPr="00D67B31">
        <w:rPr>
          <w:rFonts w:ascii="Arial" w:eastAsia="MS Gothic" w:hAnsi="Arial" w:cs="Arial"/>
          <w:szCs w:val="21"/>
        </w:rPr>
        <w:t xml:space="preserve"> relay measurement report shall include at least serving intermediate/ last relay UE's source L2 ID, serving cell ID and </w:t>
      </w:r>
      <w:proofErr w:type="spellStart"/>
      <w:r w:rsidRPr="00D67B31">
        <w:rPr>
          <w:rFonts w:ascii="Arial" w:eastAsia="MS Gothic" w:hAnsi="Arial" w:cs="Arial"/>
          <w:szCs w:val="21"/>
        </w:rPr>
        <w:t>sidelink</w:t>
      </w:r>
      <w:proofErr w:type="spellEnd"/>
      <w:r w:rsidRPr="00D67B31">
        <w:rPr>
          <w:rFonts w:ascii="Arial" w:eastAsia="MS Gothic" w:hAnsi="Arial" w:cs="Arial"/>
          <w:szCs w:val="21"/>
        </w:rPr>
        <w:t xml:space="preserve"> measurement quantity result.  FFS if intermediate relay UE reports.</w:t>
      </w:r>
    </w:p>
    <w:p w14:paraId="7429547E" w14:textId="77777777" w:rsidR="00D67B31" w:rsidRPr="00D67B31" w:rsidRDefault="00D67B31" w:rsidP="00D67B31">
      <w:pPr>
        <w:pStyle w:val="afd"/>
        <w:wordWrap/>
        <w:spacing w:line="240" w:lineRule="auto"/>
        <w:ind w:leftChars="0" w:left="800"/>
        <w:rPr>
          <w:rFonts w:ascii="Arial" w:eastAsia="MS Gothic" w:hAnsi="Arial" w:cs="Arial"/>
          <w:szCs w:val="21"/>
        </w:rPr>
      </w:pPr>
    </w:p>
    <w:p w14:paraId="52F5E50C" w14:textId="1DDB367A" w:rsidR="00971714" w:rsidRDefault="00971714" w:rsidP="007E1713">
      <w:pPr>
        <w:pStyle w:val="4"/>
        <w:rPr>
          <w:rFonts w:eastAsiaTheme="minorEastAsia"/>
          <w:lang w:eastAsia="ko-KR"/>
        </w:rPr>
      </w:pPr>
      <w:r w:rsidRPr="000C5609">
        <w:rPr>
          <w:lang w:eastAsia="ja-JP"/>
        </w:rPr>
        <w:t>2.2.2</w:t>
      </w:r>
      <w:r w:rsidRPr="000C5609">
        <w:rPr>
          <w:lang w:eastAsia="ja-JP"/>
        </w:rPr>
        <w:tab/>
        <w:t xml:space="preserve">Remaining Open issues </w:t>
      </w:r>
    </w:p>
    <w:p w14:paraId="68B36863" w14:textId="627E5ED3" w:rsidR="005A1F70" w:rsidRPr="007E37AB" w:rsidRDefault="007E37AB" w:rsidP="007E37AB">
      <w:pPr>
        <w:pStyle w:val="afd"/>
        <w:numPr>
          <w:ilvl w:val="0"/>
          <w:numId w:val="19"/>
        </w:numPr>
        <w:wordWrap/>
        <w:spacing w:line="240" w:lineRule="auto"/>
        <w:ind w:leftChars="0"/>
        <w:rPr>
          <w:rFonts w:ascii="Arial" w:eastAsia="MS Gothic" w:hAnsi="Arial" w:cs="Arial"/>
          <w:szCs w:val="21"/>
        </w:rPr>
      </w:pPr>
      <w:r w:rsidRPr="007E37AB">
        <w:rPr>
          <w:rFonts w:ascii="Arial" w:eastAsia="MS Gothic" w:hAnsi="Arial" w:cs="Arial"/>
          <w:szCs w:val="21"/>
        </w:rPr>
        <w:t xml:space="preserve">Specify mechanisms to support </w:t>
      </w:r>
      <w:r w:rsidRPr="007E37AB">
        <w:rPr>
          <w:rFonts w:ascii="Arial" w:eastAsia="MS Gothic" w:hAnsi="Arial" w:cs="Arial" w:hint="eastAsia"/>
          <w:szCs w:val="21"/>
        </w:rPr>
        <w:t>up to two</w:t>
      </w:r>
      <w:r w:rsidRPr="007E37AB">
        <w:rPr>
          <w:rFonts w:ascii="Arial" w:eastAsia="MS Gothic" w:hAnsi="Arial" w:cs="Arial"/>
          <w:szCs w:val="21"/>
        </w:rPr>
        <w:t xml:space="preserve"> additional hop</w:t>
      </w:r>
      <w:r w:rsidRPr="007E37AB">
        <w:rPr>
          <w:rFonts w:ascii="Arial" w:eastAsia="MS Gothic" w:hAnsi="Arial" w:cs="Arial" w:hint="eastAsia"/>
          <w:szCs w:val="21"/>
        </w:rPr>
        <w:t>s</w:t>
      </w:r>
      <w:r w:rsidRPr="007E37AB">
        <w:rPr>
          <w:rFonts w:ascii="Arial" w:eastAsia="MS Gothic" w:hAnsi="Arial" w:cs="Arial"/>
          <w:szCs w:val="21"/>
        </w:rPr>
        <w:t xml:space="preserve"> relay</w:t>
      </w:r>
      <w:r w:rsidRPr="007E37AB">
        <w:rPr>
          <w:rFonts w:ascii="Arial" w:eastAsia="MS Gothic" w:hAnsi="Arial" w:cs="Arial" w:hint="eastAsia"/>
          <w:szCs w:val="21"/>
        </w:rPr>
        <w:t>s</w:t>
      </w:r>
      <w:r w:rsidRPr="007E37AB">
        <w:rPr>
          <w:rFonts w:ascii="Arial" w:eastAsia="MS Gothic" w:hAnsi="Arial" w:cs="Arial"/>
          <w:szCs w:val="21"/>
        </w:rPr>
        <w:t xml:space="preserve"> on top of Rel-17 U2N relay.</w:t>
      </w:r>
    </w:p>
    <w:p w14:paraId="109C93CA" w14:textId="5988EAE4" w:rsidR="007E37AB" w:rsidRPr="009C252C" w:rsidRDefault="004153F2" w:rsidP="007E37AB">
      <w:pPr>
        <w:pStyle w:val="afd"/>
        <w:numPr>
          <w:ilvl w:val="1"/>
          <w:numId w:val="19"/>
        </w:numPr>
        <w:wordWrap/>
        <w:spacing w:line="240" w:lineRule="auto"/>
        <w:ind w:leftChars="0"/>
        <w:rPr>
          <w:rFonts w:ascii="Arial" w:eastAsia="MS Gothic" w:hAnsi="Arial" w:cs="Arial"/>
          <w:szCs w:val="21"/>
        </w:rPr>
      </w:pPr>
      <w:r>
        <w:rPr>
          <w:rFonts w:ascii="Arial" w:hAnsi="Arial" w:cs="Arial" w:hint="eastAsia"/>
          <w:szCs w:val="21"/>
          <w:lang w:eastAsia="ko-KR"/>
        </w:rPr>
        <w:t>Details of r</w:t>
      </w:r>
      <w:r w:rsidR="007E37AB" w:rsidRPr="007E37AB">
        <w:rPr>
          <w:rFonts w:ascii="Arial" w:eastAsia="MS Gothic" w:hAnsi="Arial" w:cs="Arial"/>
          <w:szCs w:val="21"/>
        </w:rPr>
        <w:t>elay discovery and (re)selection</w:t>
      </w:r>
    </w:p>
    <w:p w14:paraId="46916F5F" w14:textId="4B672C0B" w:rsidR="009C252C" w:rsidRPr="00FF2971" w:rsidRDefault="009C252C" w:rsidP="009C252C">
      <w:pPr>
        <w:pStyle w:val="afd"/>
        <w:numPr>
          <w:ilvl w:val="2"/>
          <w:numId w:val="19"/>
        </w:numPr>
        <w:wordWrap/>
        <w:spacing w:line="240" w:lineRule="auto"/>
        <w:ind w:leftChars="0"/>
        <w:rPr>
          <w:rFonts w:ascii="Arial" w:eastAsia="MS Gothic" w:hAnsi="Arial" w:cs="Arial"/>
          <w:szCs w:val="21"/>
        </w:rPr>
      </w:pPr>
      <w:r>
        <w:rPr>
          <w:rFonts w:ascii="Arial" w:hAnsi="Arial" w:cs="Arial" w:hint="eastAsia"/>
          <w:szCs w:val="21"/>
          <w:lang w:eastAsia="ko-KR"/>
        </w:rPr>
        <w:t>Details of triggering conditions and notifications</w:t>
      </w:r>
    </w:p>
    <w:p w14:paraId="2EAB0315" w14:textId="2D1E55F0" w:rsidR="007E37AB" w:rsidRPr="009C252C"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Impact on SRAP and QoS handling for multi-hop</w:t>
      </w:r>
    </w:p>
    <w:p w14:paraId="70C45D84" w14:textId="14A3B1D7" w:rsidR="009C252C" w:rsidRPr="007E37AB" w:rsidRDefault="009C252C" w:rsidP="009C252C">
      <w:pPr>
        <w:pStyle w:val="afd"/>
        <w:numPr>
          <w:ilvl w:val="2"/>
          <w:numId w:val="19"/>
        </w:numPr>
        <w:wordWrap/>
        <w:spacing w:line="240" w:lineRule="auto"/>
        <w:ind w:leftChars="0"/>
        <w:rPr>
          <w:rFonts w:ascii="Arial" w:eastAsia="MS Gothic" w:hAnsi="Arial" w:cs="Arial"/>
          <w:szCs w:val="21"/>
        </w:rPr>
      </w:pPr>
      <w:r>
        <w:rPr>
          <w:rFonts w:ascii="Arial" w:hAnsi="Arial" w:cs="Arial" w:hint="eastAsia"/>
          <w:szCs w:val="21"/>
          <w:lang w:eastAsia="ko-KR"/>
        </w:rPr>
        <w:t>Details of SRAP format</w:t>
      </w:r>
    </w:p>
    <w:p w14:paraId="71A20382" w14:textId="28C44C73" w:rsidR="007E37AB" w:rsidRPr="004153F2"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Control plane procedures</w:t>
      </w:r>
    </w:p>
    <w:p w14:paraId="649486DE" w14:textId="2E58F411" w:rsidR="004153F2" w:rsidRPr="004153F2" w:rsidRDefault="004153F2" w:rsidP="004153F2">
      <w:pPr>
        <w:pStyle w:val="afd"/>
        <w:numPr>
          <w:ilvl w:val="2"/>
          <w:numId w:val="19"/>
        </w:numPr>
        <w:wordWrap/>
        <w:spacing w:line="240" w:lineRule="auto"/>
        <w:ind w:leftChars="0"/>
        <w:rPr>
          <w:rFonts w:ascii="Arial" w:eastAsia="MS Gothic" w:hAnsi="Arial" w:cs="Arial"/>
          <w:szCs w:val="21"/>
        </w:rPr>
      </w:pPr>
      <w:r>
        <w:rPr>
          <w:rFonts w:ascii="Arial" w:hAnsi="Arial" w:cs="Arial" w:hint="eastAsia"/>
          <w:szCs w:val="21"/>
          <w:lang w:eastAsia="ko-KR"/>
        </w:rPr>
        <w:t xml:space="preserve">Details of system </w:t>
      </w:r>
      <w:r>
        <w:rPr>
          <w:rFonts w:ascii="Arial" w:hAnsi="Arial" w:cs="Arial"/>
          <w:szCs w:val="21"/>
          <w:lang w:eastAsia="ko-KR"/>
        </w:rPr>
        <w:t>information</w:t>
      </w:r>
      <w:r>
        <w:rPr>
          <w:rFonts w:ascii="Arial" w:hAnsi="Arial" w:cs="Arial" w:hint="eastAsia"/>
          <w:szCs w:val="21"/>
          <w:lang w:eastAsia="ko-KR"/>
        </w:rPr>
        <w:t xml:space="preserve"> delivery</w:t>
      </w:r>
    </w:p>
    <w:p w14:paraId="1862EBEA" w14:textId="7B97238E" w:rsidR="004153F2" w:rsidRPr="009C252C" w:rsidRDefault="004153F2" w:rsidP="004153F2">
      <w:pPr>
        <w:pStyle w:val="afd"/>
        <w:numPr>
          <w:ilvl w:val="2"/>
          <w:numId w:val="19"/>
        </w:numPr>
        <w:wordWrap/>
        <w:spacing w:line="240" w:lineRule="auto"/>
        <w:ind w:leftChars="0"/>
        <w:rPr>
          <w:rFonts w:ascii="Arial" w:eastAsia="MS Gothic" w:hAnsi="Arial" w:cs="Arial"/>
          <w:szCs w:val="21"/>
        </w:rPr>
      </w:pPr>
      <w:r>
        <w:rPr>
          <w:rFonts w:ascii="Arial" w:hAnsi="Arial" w:cs="Arial" w:hint="eastAsia"/>
          <w:szCs w:val="21"/>
          <w:lang w:eastAsia="ko-KR"/>
        </w:rPr>
        <w:t>Details of paging delivery</w:t>
      </w:r>
    </w:p>
    <w:p w14:paraId="49EDF0BC" w14:textId="08B01B69" w:rsidR="009C252C" w:rsidRPr="009C252C" w:rsidRDefault="009C252C" w:rsidP="004153F2">
      <w:pPr>
        <w:pStyle w:val="afd"/>
        <w:numPr>
          <w:ilvl w:val="2"/>
          <w:numId w:val="19"/>
        </w:numPr>
        <w:wordWrap/>
        <w:spacing w:line="240" w:lineRule="auto"/>
        <w:ind w:leftChars="0"/>
        <w:rPr>
          <w:rFonts w:ascii="Arial" w:eastAsia="MS Gothic" w:hAnsi="Arial" w:cs="Arial"/>
          <w:szCs w:val="21"/>
        </w:rPr>
      </w:pPr>
      <w:r>
        <w:rPr>
          <w:rFonts w:ascii="Arial" w:hAnsi="Arial" w:cs="Arial" w:hint="eastAsia"/>
          <w:szCs w:val="21"/>
          <w:lang w:eastAsia="ko-KR"/>
        </w:rPr>
        <w:t xml:space="preserve">Details of RRC </w:t>
      </w:r>
      <w:r w:rsidR="00AF6D12">
        <w:rPr>
          <w:rFonts w:ascii="Arial" w:hAnsi="Arial" w:cs="Arial" w:hint="eastAsia"/>
          <w:szCs w:val="21"/>
          <w:lang w:eastAsia="ko-KR"/>
        </w:rPr>
        <w:t xml:space="preserve">connection </w:t>
      </w:r>
      <w:r>
        <w:rPr>
          <w:rFonts w:ascii="Arial" w:hAnsi="Arial" w:cs="Arial" w:hint="eastAsia"/>
          <w:szCs w:val="21"/>
          <w:lang w:eastAsia="ko-KR"/>
        </w:rPr>
        <w:t>setup procedures</w:t>
      </w:r>
    </w:p>
    <w:p w14:paraId="3579548A" w14:textId="77777777" w:rsidR="00B96D6E" w:rsidRPr="00B96D6E" w:rsidRDefault="00B96D6E" w:rsidP="00B96D6E">
      <w:pPr>
        <w:pStyle w:val="afd"/>
        <w:wordWrap/>
        <w:spacing w:line="240" w:lineRule="auto"/>
        <w:ind w:leftChars="0" w:left="800"/>
        <w:rPr>
          <w:rFonts w:ascii="Arial" w:eastAsia="MS Gothic" w:hAnsi="Arial" w:cs="Arial"/>
          <w:szCs w:val="21"/>
        </w:rPr>
      </w:pPr>
    </w:p>
    <w:p w14:paraId="179E84BF" w14:textId="63971123" w:rsidR="007E37AB" w:rsidRPr="001E12A7" w:rsidRDefault="007E37AB" w:rsidP="007E37AB">
      <w:pPr>
        <w:pStyle w:val="afd"/>
        <w:numPr>
          <w:ilvl w:val="0"/>
          <w:numId w:val="19"/>
        </w:numPr>
        <w:wordWrap/>
        <w:spacing w:line="240" w:lineRule="auto"/>
        <w:ind w:leftChars="0"/>
        <w:rPr>
          <w:rFonts w:ascii="Arial" w:eastAsia="MS Gothic" w:hAnsi="Arial" w:cs="Arial"/>
          <w:szCs w:val="21"/>
        </w:rPr>
      </w:pPr>
      <w:r w:rsidRPr="007E37AB">
        <w:rPr>
          <w:rFonts w:ascii="Arial" w:eastAsia="MS Gothic" w:hAnsi="Arial" w:cs="Arial"/>
          <w:szCs w:val="21"/>
        </w:rPr>
        <w:t>Specify 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service continuity for multi-hop U2N relay</w:t>
      </w:r>
    </w:p>
    <w:p w14:paraId="2F5CE9E9" w14:textId="1A556818" w:rsidR="001E12A7" w:rsidRPr="0045268C" w:rsidRDefault="001E12A7" w:rsidP="00EF75BF">
      <w:pPr>
        <w:pStyle w:val="afd"/>
        <w:numPr>
          <w:ilvl w:val="1"/>
          <w:numId w:val="19"/>
        </w:numPr>
        <w:wordWrap/>
        <w:spacing w:line="240" w:lineRule="auto"/>
        <w:ind w:leftChars="0"/>
        <w:rPr>
          <w:rFonts w:ascii="Arial" w:eastAsia="MS Gothic" w:hAnsi="Arial" w:cs="Arial"/>
          <w:szCs w:val="21"/>
        </w:rPr>
      </w:pPr>
      <w:r w:rsidRPr="001E12A7">
        <w:rPr>
          <w:rFonts w:ascii="Arial" w:eastAsia="MS Gothic" w:hAnsi="Arial" w:cs="Arial"/>
          <w:szCs w:val="21"/>
        </w:rPr>
        <w:t xml:space="preserve">FFS if intermediate relay UE reports </w:t>
      </w:r>
      <w:r w:rsidRPr="001E12A7">
        <w:rPr>
          <w:rFonts w:ascii="Arial" w:hAnsi="Arial" w:cs="Arial" w:hint="eastAsia"/>
          <w:szCs w:val="21"/>
          <w:lang w:eastAsia="ko-KR"/>
        </w:rPr>
        <w:t>for i</w:t>
      </w:r>
      <w:r w:rsidRPr="0045268C">
        <w:rPr>
          <w:rFonts w:ascii="Arial" w:eastAsia="MS Gothic" w:hAnsi="Arial" w:cs="Arial"/>
          <w:szCs w:val="21"/>
        </w:rPr>
        <w:t>ntra-</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 multi-hop indirect to direct path switching </w:t>
      </w:r>
      <w:r w:rsidRPr="001E12A7">
        <w:rPr>
          <w:rFonts w:ascii="Arial" w:hAnsi="Arial" w:cs="Arial" w:hint="eastAsia"/>
          <w:szCs w:val="21"/>
          <w:lang w:eastAsia="ko-KR"/>
        </w:rPr>
        <w:t xml:space="preserve">and </w:t>
      </w:r>
      <w:r>
        <w:rPr>
          <w:rFonts w:ascii="Arial" w:hAnsi="Arial" w:cs="Arial" w:hint="eastAsia"/>
          <w:szCs w:val="21"/>
          <w:lang w:eastAsia="ko-KR"/>
        </w:rPr>
        <w:t>i</w:t>
      </w:r>
      <w:r w:rsidRPr="0045268C">
        <w:rPr>
          <w:rFonts w:ascii="Arial" w:eastAsia="MS Gothic" w:hAnsi="Arial" w:cs="Arial"/>
          <w:szCs w:val="21"/>
        </w:rPr>
        <w:t>ntra-</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 multi-hop indirect to single-hop indirect path switching</w:t>
      </w:r>
    </w:p>
    <w:p w14:paraId="1038F1E1" w14:textId="77777777"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direct </w:t>
      </w:r>
      <w:r w:rsidRPr="007E37AB">
        <w:rPr>
          <w:rFonts w:ascii="Arial" w:eastAsia="MS Gothic" w:hAnsi="Arial" w:cs="Arial" w:hint="eastAsia"/>
          <w:szCs w:val="21"/>
        </w:rPr>
        <w:t>t</w:t>
      </w:r>
      <w:r w:rsidRPr="007E37AB">
        <w:rPr>
          <w:rFonts w:ascii="Arial" w:eastAsia="MS Gothic" w:hAnsi="Arial" w:cs="Arial"/>
          <w:szCs w:val="21"/>
        </w:rPr>
        <w:t>o multi-hop indirect path switching</w:t>
      </w:r>
    </w:p>
    <w:p w14:paraId="73A3FEA8" w14:textId="77777777"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single-hop indirect </w:t>
      </w:r>
      <w:r w:rsidRPr="007E37AB">
        <w:rPr>
          <w:rFonts w:ascii="Arial" w:eastAsia="MS Gothic" w:hAnsi="Arial" w:cs="Arial" w:hint="eastAsia"/>
          <w:szCs w:val="21"/>
        </w:rPr>
        <w:t>t</w:t>
      </w:r>
      <w:r w:rsidRPr="007E37AB">
        <w:rPr>
          <w:rFonts w:ascii="Arial" w:eastAsia="MS Gothic" w:hAnsi="Arial" w:cs="Arial"/>
          <w:szCs w:val="21"/>
        </w:rPr>
        <w:t>o multi-hop indirect path switching</w:t>
      </w:r>
    </w:p>
    <w:p w14:paraId="0A379004" w14:textId="77777777" w:rsidR="007E37AB" w:rsidRPr="005A1F70" w:rsidRDefault="007E37AB" w:rsidP="005A1F70">
      <w:pPr>
        <w:rPr>
          <w:lang w:val="en-GB"/>
        </w:rPr>
      </w:pPr>
    </w:p>
    <w:p w14:paraId="27A2A41A" w14:textId="77777777" w:rsidR="00BB3E55" w:rsidRDefault="00BB3E55" w:rsidP="00BB3E55">
      <w:pPr>
        <w:pStyle w:val="2"/>
        <w:rPr>
          <w:lang w:eastAsia="ja-JP"/>
        </w:rPr>
      </w:pPr>
      <w:r>
        <w:rPr>
          <w:lang w:eastAsia="ja-JP"/>
        </w:rPr>
        <w:t>2.3</w:t>
      </w:r>
      <w:r>
        <w:rPr>
          <w:lang w:eastAsia="ja-JP"/>
        </w:rPr>
        <w:tab/>
      </w:r>
      <w:r>
        <w:rPr>
          <w:rFonts w:hint="eastAsia"/>
          <w:lang w:eastAsia="ja-JP"/>
        </w:rPr>
        <w:t>RAN3</w:t>
      </w:r>
    </w:p>
    <w:p w14:paraId="257E370A" w14:textId="77777777" w:rsidR="00BB3E55" w:rsidRDefault="00BB3E55" w:rsidP="00BB3E55">
      <w:pPr>
        <w:pStyle w:val="4"/>
        <w:rPr>
          <w:rFonts w:eastAsiaTheme="minorEastAsia"/>
          <w:lang w:eastAsia="ko-KR"/>
        </w:rPr>
      </w:pPr>
      <w:r>
        <w:rPr>
          <w:lang w:eastAsia="ja-JP"/>
        </w:rPr>
        <w:t>2.3.1</w:t>
      </w:r>
      <w:r>
        <w:rPr>
          <w:lang w:eastAsia="ja-JP"/>
        </w:rPr>
        <w:tab/>
        <w:t>Agreements</w:t>
      </w:r>
    </w:p>
    <w:p w14:paraId="4F78DD71" w14:textId="211F16CA" w:rsidR="0045268C" w:rsidRPr="002173B9" w:rsidRDefault="0045268C" w:rsidP="0045268C">
      <w:pPr>
        <w:rPr>
          <w:rFonts w:ascii="Arial" w:eastAsia="SimSun" w:hAnsi="Arial" w:cs="Arial"/>
          <w:b/>
          <w:sz w:val="21"/>
          <w:u w:val="single"/>
          <w:lang w:eastAsia="zh-CN"/>
        </w:rPr>
      </w:pPr>
      <w:r w:rsidRPr="002173B9">
        <w:rPr>
          <w:rFonts w:ascii="Arial" w:eastAsia="SimSun" w:hAnsi="Arial" w:cs="Arial"/>
          <w:b/>
          <w:sz w:val="21"/>
          <w:u w:val="single"/>
          <w:lang w:eastAsia="zh-CN"/>
        </w:rPr>
        <w:t>RAN</w:t>
      </w:r>
      <w:r>
        <w:rPr>
          <w:rFonts w:ascii="Arial" w:hAnsi="Arial" w:cs="Arial" w:hint="eastAsia"/>
          <w:b/>
          <w:sz w:val="21"/>
          <w:u w:val="single"/>
        </w:rPr>
        <w:t>3</w:t>
      </w:r>
      <w:r w:rsidRPr="002173B9">
        <w:rPr>
          <w:rFonts w:ascii="Arial" w:eastAsia="SimSun" w:hAnsi="Arial" w:cs="Arial"/>
          <w:b/>
          <w:sz w:val="21"/>
          <w:u w:val="single"/>
          <w:lang w:eastAsia="zh-CN"/>
        </w:rPr>
        <w:t>#12</w:t>
      </w:r>
      <w:r>
        <w:rPr>
          <w:rFonts w:ascii="Arial" w:hAnsi="Arial" w:cs="Arial" w:hint="eastAsia"/>
          <w:b/>
          <w:sz w:val="21"/>
          <w:u w:val="single"/>
        </w:rPr>
        <w:t>7</w:t>
      </w:r>
      <w:r w:rsidRPr="002173B9">
        <w:rPr>
          <w:rFonts w:ascii="Arial" w:eastAsia="SimSun" w:hAnsi="Arial" w:cs="Arial" w:hint="eastAsia"/>
          <w:b/>
          <w:sz w:val="21"/>
          <w:u w:val="single"/>
          <w:lang w:eastAsia="zh-CN"/>
        </w:rPr>
        <w:t xml:space="preserve"> (</w:t>
      </w:r>
      <w:r>
        <w:rPr>
          <w:rFonts w:ascii="Arial" w:hAnsi="Arial" w:cs="Arial" w:hint="eastAsia"/>
          <w:b/>
          <w:sz w:val="21"/>
          <w:u w:val="single"/>
        </w:rPr>
        <w:t>February 2025</w:t>
      </w:r>
      <w:r w:rsidRPr="002173B9">
        <w:rPr>
          <w:rFonts w:ascii="Arial" w:eastAsia="SimSun" w:hAnsi="Arial" w:cs="Arial" w:hint="eastAsia"/>
          <w:b/>
          <w:sz w:val="21"/>
          <w:u w:val="single"/>
          <w:lang w:eastAsia="zh-CN"/>
        </w:rPr>
        <w:t>)</w:t>
      </w:r>
    </w:p>
    <w:p w14:paraId="5EC07B4B" w14:textId="77777777" w:rsidR="0045268C" w:rsidRPr="0045268C" w:rsidRDefault="0045268C" w:rsidP="0045268C">
      <w:pPr>
        <w:pStyle w:val="afd"/>
        <w:numPr>
          <w:ilvl w:val="0"/>
          <w:numId w:val="19"/>
        </w:numPr>
        <w:wordWrap/>
        <w:spacing w:line="240" w:lineRule="auto"/>
        <w:ind w:leftChars="0"/>
        <w:rPr>
          <w:rFonts w:ascii="Arial" w:hAnsi="Arial" w:cs="Arial"/>
          <w:szCs w:val="21"/>
          <w:lang w:eastAsia="ko-KR"/>
        </w:rPr>
      </w:pPr>
      <w:r w:rsidRPr="0045268C">
        <w:rPr>
          <w:rFonts w:ascii="Arial" w:hAnsi="Arial" w:cs="Arial"/>
          <w:szCs w:val="21"/>
          <w:lang w:eastAsia="ko-KR"/>
        </w:rPr>
        <w:t>RAN3 can work on the new signaling flow for multi-hop relay for the purpose of Initial Access procedure based on the existing procedures in TS 38.401.</w:t>
      </w:r>
    </w:p>
    <w:p w14:paraId="1946E389" w14:textId="77777777" w:rsidR="0045268C" w:rsidRPr="0045268C" w:rsidRDefault="0045268C" w:rsidP="0045268C">
      <w:pPr>
        <w:pStyle w:val="afd"/>
        <w:numPr>
          <w:ilvl w:val="0"/>
          <w:numId w:val="19"/>
        </w:numPr>
        <w:wordWrap/>
        <w:spacing w:line="240" w:lineRule="auto"/>
        <w:ind w:leftChars="0"/>
        <w:rPr>
          <w:rFonts w:ascii="Arial" w:hAnsi="Arial" w:cs="Arial"/>
          <w:szCs w:val="21"/>
          <w:lang w:eastAsia="ko-KR"/>
        </w:rPr>
      </w:pPr>
      <w:r w:rsidRPr="0045268C">
        <w:rPr>
          <w:rFonts w:ascii="Arial" w:hAnsi="Arial" w:cs="Arial"/>
          <w:szCs w:val="21"/>
          <w:lang w:eastAsia="ko-KR"/>
        </w:rPr>
        <w:t xml:space="preserve">RAN3 agrees to support the </w:t>
      </w:r>
      <w:proofErr w:type="gramStart"/>
      <w:r w:rsidRPr="0045268C">
        <w:rPr>
          <w:rFonts w:ascii="Arial" w:hAnsi="Arial" w:cs="Arial"/>
          <w:szCs w:val="21"/>
          <w:lang w:eastAsia="ko-KR"/>
        </w:rPr>
        <w:t>Multi-hop</w:t>
      </w:r>
      <w:proofErr w:type="gramEnd"/>
      <w:r w:rsidRPr="0045268C">
        <w:rPr>
          <w:rFonts w:ascii="Arial" w:hAnsi="Arial" w:cs="Arial"/>
          <w:szCs w:val="21"/>
          <w:lang w:eastAsia="ko-KR"/>
        </w:rPr>
        <w:t xml:space="preserve"> relay in CU-DU split architecture.</w:t>
      </w:r>
    </w:p>
    <w:p w14:paraId="4F93B8D7" w14:textId="77777777" w:rsidR="0045268C" w:rsidRPr="0045268C" w:rsidRDefault="0045268C" w:rsidP="0045268C">
      <w:pPr>
        <w:pStyle w:val="afd"/>
        <w:numPr>
          <w:ilvl w:val="0"/>
          <w:numId w:val="19"/>
        </w:numPr>
        <w:wordWrap/>
        <w:spacing w:line="240" w:lineRule="auto"/>
        <w:ind w:leftChars="0"/>
        <w:rPr>
          <w:rFonts w:ascii="Arial" w:hAnsi="Arial" w:cs="Arial"/>
          <w:szCs w:val="21"/>
          <w:lang w:eastAsia="ko-KR"/>
        </w:rPr>
      </w:pPr>
      <w:r w:rsidRPr="0045268C">
        <w:rPr>
          <w:rFonts w:ascii="Arial" w:hAnsi="Arial" w:cs="Arial"/>
          <w:szCs w:val="21"/>
          <w:lang w:eastAsia="ko-KR"/>
        </w:rPr>
        <w:t>The existing F1AP UE Context Setup and UE Context Modification procedure can be used as a baseline to establish the PC5/</w:t>
      </w:r>
      <w:proofErr w:type="spellStart"/>
      <w:r w:rsidRPr="0045268C">
        <w:rPr>
          <w:rFonts w:ascii="Arial" w:hAnsi="Arial" w:cs="Arial"/>
          <w:szCs w:val="21"/>
          <w:lang w:eastAsia="ko-KR"/>
        </w:rPr>
        <w:t>Uu</w:t>
      </w:r>
      <w:proofErr w:type="spellEnd"/>
      <w:r w:rsidRPr="0045268C">
        <w:rPr>
          <w:rFonts w:ascii="Arial" w:hAnsi="Arial" w:cs="Arial"/>
          <w:szCs w:val="21"/>
          <w:lang w:eastAsia="ko-KR"/>
        </w:rPr>
        <w:t xml:space="preserve"> Relay RLC channel(s) for relaying of Remote UE’s SRB/DRB.</w:t>
      </w:r>
    </w:p>
    <w:p w14:paraId="7126E12D" w14:textId="77777777" w:rsidR="0045268C" w:rsidRPr="0045268C" w:rsidRDefault="0045268C" w:rsidP="0045268C">
      <w:pPr>
        <w:pStyle w:val="afd"/>
        <w:numPr>
          <w:ilvl w:val="0"/>
          <w:numId w:val="19"/>
        </w:numPr>
        <w:wordWrap/>
        <w:spacing w:line="240" w:lineRule="auto"/>
        <w:ind w:leftChars="0"/>
        <w:rPr>
          <w:rFonts w:ascii="Arial" w:hAnsi="Arial" w:cs="Arial"/>
          <w:szCs w:val="21"/>
          <w:lang w:eastAsia="ko-KR"/>
        </w:rPr>
      </w:pPr>
      <w:r w:rsidRPr="0045268C">
        <w:rPr>
          <w:rFonts w:ascii="Arial" w:hAnsi="Arial" w:cs="Arial"/>
          <w:szCs w:val="21"/>
          <w:lang w:eastAsia="ko-KR"/>
        </w:rPr>
        <w:t xml:space="preserve">For the initial UL RRC transfer message, the </w:t>
      </w:r>
      <w:proofErr w:type="spellStart"/>
      <w:r w:rsidRPr="0045268C">
        <w:rPr>
          <w:rFonts w:ascii="Arial" w:hAnsi="Arial" w:cs="Arial"/>
          <w:szCs w:val="21"/>
          <w:lang w:eastAsia="ko-KR"/>
        </w:rPr>
        <w:t>gNB</w:t>
      </w:r>
      <w:proofErr w:type="spellEnd"/>
      <w:r w:rsidRPr="0045268C">
        <w:rPr>
          <w:rFonts w:ascii="Arial" w:hAnsi="Arial" w:cs="Arial"/>
          <w:szCs w:val="21"/>
          <w:lang w:eastAsia="ko-KR"/>
        </w:rPr>
        <w:t xml:space="preserve">-DU informs the </w:t>
      </w:r>
      <w:proofErr w:type="spellStart"/>
      <w:r w:rsidRPr="0045268C">
        <w:rPr>
          <w:rFonts w:ascii="Arial" w:hAnsi="Arial" w:cs="Arial"/>
          <w:szCs w:val="21"/>
          <w:lang w:eastAsia="ko-KR"/>
        </w:rPr>
        <w:t>gNB</w:t>
      </w:r>
      <w:proofErr w:type="spellEnd"/>
      <w:r w:rsidRPr="0045268C">
        <w:rPr>
          <w:rFonts w:ascii="Arial" w:hAnsi="Arial" w:cs="Arial"/>
          <w:szCs w:val="21"/>
          <w:lang w:eastAsia="ko-KR"/>
        </w:rPr>
        <w:t xml:space="preserve">-CU of the multi-hop relay related information including at least </w:t>
      </w:r>
      <w:proofErr w:type="spellStart"/>
      <w:r w:rsidRPr="0045268C">
        <w:rPr>
          <w:rFonts w:ascii="Arial" w:hAnsi="Arial" w:cs="Arial"/>
          <w:szCs w:val="21"/>
          <w:lang w:eastAsia="ko-KR"/>
        </w:rPr>
        <w:t>gNB</w:t>
      </w:r>
      <w:proofErr w:type="spellEnd"/>
      <w:r w:rsidRPr="0045268C">
        <w:rPr>
          <w:rFonts w:ascii="Arial" w:hAnsi="Arial" w:cs="Arial"/>
          <w:szCs w:val="21"/>
          <w:lang w:eastAsia="ko-KR"/>
        </w:rPr>
        <w:t>-DU UE F1AP ID of the Last Relay UE and Remote UE Local ID.</w:t>
      </w:r>
    </w:p>
    <w:p w14:paraId="05E0BFE4" w14:textId="77777777" w:rsidR="002115EE" w:rsidRPr="002115EE" w:rsidRDefault="002115EE" w:rsidP="002115EE">
      <w:pPr>
        <w:rPr>
          <w:lang w:val="en-GB"/>
        </w:rPr>
      </w:pPr>
    </w:p>
    <w:p w14:paraId="5643B4DD" w14:textId="77777777" w:rsidR="00BB3E55" w:rsidRDefault="00BB3E55" w:rsidP="00BB3E55">
      <w:pPr>
        <w:pStyle w:val="4"/>
        <w:rPr>
          <w:rFonts w:eastAsiaTheme="minorEastAsia"/>
          <w:lang w:eastAsia="ko-KR"/>
        </w:rPr>
      </w:pPr>
      <w:r w:rsidRPr="00585C34">
        <w:rPr>
          <w:lang w:eastAsia="ja-JP"/>
        </w:rPr>
        <w:t>2.3.2</w:t>
      </w:r>
      <w:r w:rsidRPr="00585C34">
        <w:rPr>
          <w:lang w:eastAsia="ja-JP"/>
        </w:rPr>
        <w:tab/>
        <w:t>Remaining Open issues</w:t>
      </w:r>
    </w:p>
    <w:p w14:paraId="5376794B" w14:textId="77777777" w:rsidR="0045268C" w:rsidRPr="0045268C" w:rsidRDefault="0045268C" w:rsidP="0045268C">
      <w:pPr>
        <w:pStyle w:val="afd"/>
        <w:numPr>
          <w:ilvl w:val="0"/>
          <w:numId w:val="19"/>
        </w:numPr>
        <w:wordWrap/>
        <w:spacing w:line="240" w:lineRule="auto"/>
        <w:ind w:leftChars="0"/>
        <w:rPr>
          <w:rFonts w:ascii="Arial" w:eastAsia="MS Gothic" w:hAnsi="Arial" w:cs="Arial"/>
          <w:szCs w:val="21"/>
        </w:rPr>
      </w:pPr>
      <w:r w:rsidRPr="0045268C">
        <w:rPr>
          <w:rFonts w:ascii="Arial" w:eastAsia="MS Gothic" w:hAnsi="Arial" w:cs="Arial"/>
          <w:szCs w:val="21"/>
        </w:rPr>
        <w:t>Specify mechanisms to support up to two additional hops relays on top of Rel-17 U2N relay.</w:t>
      </w:r>
    </w:p>
    <w:p w14:paraId="03180CB0"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Current signaling flows are based on the agreements that the intermediate Relay UE is in RRC_CONNECTED state. Whether the intermediate Relay UE in RRC_IDLE/RRC_INACTIVE state is supported or not is pending to RAN2.</w:t>
      </w:r>
    </w:p>
    <w:p w14:paraId="4CAB78A1"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FFS whether each Relay UE needs to establish new PC5/</w:t>
      </w:r>
      <w:proofErr w:type="spellStart"/>
      <w:r w:rsidRPr="0045268C">
        <w:rPr>
          <w:rFonts w:ascii="Arial" w:eastAsia="MS Gothic" w:hAnsi="Arial" w:cs="Arial"/>
          <w:szCs w:val="21"/>
        </w:rPr>
        <w:t>Uu</w:t>
      </w:r>
      <w:proofErr w:type="spellEnd"/>
      <w:r w:rsidRPr="0045268C">
        <w:rPr>
          <w:rFonts w:ascii="Arial" w:eastAsia="MS Gothic" w:hAnsi="Arial" w:cs="Arial"/>
          <w:szCs w:val="21"/>
        </w:rPr>
        <w:t xml:space="preserve"> RLC channel for a Remote UE.</w:t>
      </w:r>
    </w:p>
    <w:p w14:paraId="693F9746"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 xml:space="preserve">FFS how/what information is used to indicate the counterpart information of a configured PC5 Relay RLC channel to the </w:t>
      </w:r>
      <w:proofErr w:type="spellStart"/>
      <w:r w:rsidRPr="0045268C">
        <w:rPr>
          <w:rFonts w:ascii="Arial" w:eastAsia="MS Gothic" w:hAnsi="Arial" w:cs="Arial"/>
          <w:szCs w:val="21"/>
        </w:rPr>
        <w:t>gNB</w:t>
      </w:r>
      <w:proofErr w:type="spellEnd"/>
      <w:r w:rsidRPr="0045268C">
        <w:rPr>
          <w:rFonts w:ascii="Arial" w:eastAsia="MS Gothic" w:hAnsi="Arial" w:cs="Arial"/>
          <w:szCs w:val="21"/>
        </w:rPr>
        <w:t>-DU.</w:t>
      </w:r>
    </w:p>
    <w:p w14:paraId="479B40A8"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 xml:space="preserve">FFS how to configure relay UEs for relaying of remote UE’s SRB/data over F1, e.g. via separate procedures of each relay UE or via </w:t>
      </w:r>
      <w:proofErr w:type="gramStart"/>
      <w:r w:rsidRPr="0045268C">
        <w:rPr>
          <w:rFonts w:ascii="Arial" w:eastAsia="MS Gothic" w:hAnsi="Arial" w:cs="Arial"/>
          <w:szCs w:val="21"/>
        </w:rPr>
        <w:t>an</w:t>
      </w:r>
      <w:proofErr w:type="gramEnd"/>
      <w:r w:rsidRPr="0045268C">
        <w:rPr>
          <w:rFonts w:ascii="Arial" w:eastAsia="MS Gothic" w:hAnsi="Arial" w:cs="Arial"/>
          <w:szCs w:val="21"/>
        </w:rPr>
        <w:t xml:space="preserve"> single procedure for all relay UEs’ configuration.</w:t>
      </w:r>
    </w:p>
    <w:p w14:paraId="2A0C39E9"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 xml:space="preserve">FFS whether the </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-DU UE F1AP IDs of the U2N First Relay UE and the U2N Intermediate Relay UE are included in the INITIAL UL RRC MESSAGE TRANSFER message. </w:t>
      </w:r>
    </w:p>
    <w:p w14:paraId="3216610F"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 xml:space="preserve">FFS whether and how the </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-DU becomes aware that the U2N Remote UE is connected to the </w:t>
      </w:r>
      <w:proofErr w:type="spellStart"/>
      <w:r w:rsidRPr="0045268C">
        <w:rPr>
          <w:rFonts w:ascii="Arial" w:eastAsia="MS Gothic" w:hAnsi="Arial" w:cs="Arial"/>
          <w:szCs w:val="21"/>
        </w:rPr>
        <w:t>gNB</w:t>
      </w:r>
      <w:proofErr w:type="spellEnd"/>
      <w:r w:rsidRPr="0045268C">
        <w:rPr>
          <w:rFonts w:ascii="Arial" w:eastAsia="MS Gothic" w:hAnsi="Arial" w:cs="Arial"/>
          <w:szCs w:val="21"/>
        </w:rPr>
        <w:t>-DU via the U2N First Relay UE, the U2N Intermediate Relay UE and U2N Last Relay UE.</w:t>
      </w:r>
    </w:p>
    <w:p w14:paraId="1643F0CB" w14:textId="77777777" w:rsidR="0045268C" w:rsidRPr="0045268C" w:rsidRDefault="0045268C" w:rsidP="0045268C">
      <w:pPr>
        <w:pStyle w:val="afd"/>
        <w:wordWrap/>
        <w:spacing w:line="240" w:lineRule="auto"/>
        <w:ind w:leftChars="0" w:left="800"/>
        <w:rPr>
          <w:rFonts w:ascii="Arial" w:eastAsia="MS Gothic" w:hAnsi="Arial" w:cs="Arial"/>
          <w:szCs w:val="21"/>
        </w:rPr>
      </w:pPr>
    </w:p>
    <w:p w14:paraId="6303A2E0" w14:textId="2470CBB7" w:rsidR="0045268C" w:rsidRPr="0045268C" w:rsidRDefault="0045268C" w:rsidP="0045268C">
      <w:pPr>
        <w:pStyle w:val="afd"/>
        <w:numPr>
          <w:ilvl w:val="0"/>
          <w:numId w:val="19"/>
        </w:numPr>
        <w:wordWrap/>
        <w:spacing w:line="240" w:lineRule="auto"/>
        <w:ind w:leftChars="0"/>
        <w:rPr>
          <w:rFonts w:ascii="Arial" w:eastAsia="MS Gothic" w:hAnsi="Arial" w:cs="Arial"/>
          <w:szCs w:val="21"/>
        </w:rPr>
      </w:pPr>
      <w:r w:rsidRPr="0045268C">
        <w:rPr>
          <w:rFonts w:ascii="Arial" w:eastAsia="MS Gothic" w:hAnsi="Arial" w:cs="Arial"/>
          <w:szCs w:val="21"/>
        </w:rPr>
        <w:t>Specify intra-</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 service continuity for multi-hop U2N relay</w:t>
      </w:r>
    </w:p>
    <w:p w14:paraId="1D8C58EC"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Intra-</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 multi-hop indirect to direct path switching using existing framework</w:t>
      </w:r>
    </w:p>
    <w:p w14:paraId="2C3C1EA4"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Intra-</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 multi-hop indirect to single-hop indirect path switching using existing framework</w:t>
      </w:r>
    </w:p>
    <w:p w14:paraId="1970494E"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Intra-</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 direct to multi-hop indirect path switching</w:t>
      </w:r>
    </w:p>
    <w:p w14:paraId="03B8F302" w14:textId="77777777" w:rsidR="0045268C" w:rsidRPr="0045268C" w:rsidRDefault="0045268C" w:rsidP="0045268C">
      <w:pPr>
        <w:pStyle w:val="afd"/>
        <w:numPr>
          <w:ilvl w:val="1"/>
          <w:numId w:val="19"/>
        </w:numPr>
        <w:wordWrap/>
        <w:spacing w:line="240" w:lineRule="auto"/>
        <w:ind w:leftChars="0"/>
        <w:rPr>
          <w:rFonts w:ascii="Arial" w:eastAsia="MS Gothic" w:hAnsi="Arial" w:cs="Arial"/>
          <w:szCs w:val="21"/>
        </w:rPr>
      </w:pPr>
      <w:r w:rsidRPr="0045268C">
        <w:rPr>
          <w:rFonts w:ascii="Arial" w:eastAsia="MS Gothic" w:hAnsi="Arial" w:cs="Arial"/>
          <w:szCs w:val="21"/>
        </w:rPr>
        <w:t>Intra-</w:t>
      </w:r>
      <w:proofErr w:type="spellStart"/>
      <w:r w:rsidRPr="0045268C">
        <w:rPr>
          <w:rFonts w:ascii="Arial" w:eastAsia="MS Gothic" w:hAnsi="Arial" w:cs="Arial"/>
          <w:szCs w:val="21"/>
        </w:rPr>
        <w:t>gNB</w:t>
      </w:r>
      <w:proofErr w:type="spellEnd"/>
      <w:r w:rsidRPr="0045268C">
        <w:rPr>
          <w:rFonts w:ascii="Arial" w:eastAsia="MS Gothic" w:hAnsi="Arial" w:cs="Arial"/>
          <w:szCs w:val="21"/>
        </w:rPr>
        <w:t xml:space="preserve"> single-hop indirect to multi-hop indirect path switching</w:t>
      </w:r>
    </w:p>
    <w:p w14:paraId="74620249" w14:textId="77777777" w:rsidR="0045268C" w:rsidRPr="002115EE" w:rsidRDefault="0045268C" w:rsidP="002115EE">
      <w:pPr>
        <w:rPr>
          <w:lang w:val="en-GB"/>
        </w:rPr>
      </w:pPr>
    </w:p>
    <w:p w14:paraId="649742B2" w14:textId="77777777" w:rsidR="00883408" w:rsidRDefault="00883408" w:rsidP="00883408">
      <w:pPr>
        <w:pStyle w:val="2"/>
        <w:rPr>
          <w:lang w:eastAsia="ja-JP"/>
        </w:rPr>
      </w:pPr>
      <w:r>
        <w:rPr>
          <w:lang w:eastAsia="ja-JP"/>
        </w:rPr>
        <w:t>2.4</w:t>
      </w:r>
      <w:r>
        <w:rPr>
          <w:lang w:eastAsia="ja-JP"/>
        </w:rPr>
        <w:tab/>
        <w:t>RAN4</w:t>
      </w:r>
    </w:p>
    <w:p w14:paraId="36CE12E6" w14:textId="68E49121" w:rsidR="00D06BE5" w:rsidRPr="00D06BE5" w:rsidRDefault="00883408" w:rsidP="00D06BE5">
      <w:pPr>
        <w:pStyle w:val="4"/>
        <w:rPr>
          <w:lang w:eastAsia="ja-JP"/>
        </w:rPr>
      </w:pPr>
      <w:r>
        <w:rPr>
          <w:lang w:eastAsia="ja-JP"/>
        </w:rPr>
        <w:t>2.4.1</w:t>
      </w:r>
      <w:r>
        <w:rPr>
          <w:lang w:eastAsia="ja-JP"/>
        </w:rPr>
        <w:tab/>
        <w:t>Agreements</w:t>
      </w:r>
    </w:p>
    <w:p w14:paraId="5E7046AF" w14:textId="77777777" w:rsidR="00883408" w:rsidRDefault="00883408" w:rsidP="00883408">
      <w:pPr>
        <w:pStyle w:val="4"/>
        <w:rPr>
          <w:lang w:eastAsia="ja-JP"/>
        </w:rPr>
      </w:pPr>
      <w:r>
        <w:rPr>
          <w:lang w:eastAsia="ja-JP"/>
        </w:rPr>
        <w:t>2.4.2</w:t>
      </w:r>
      <w:r>
        <w:rPr>
          <w:lang w:eastAsia="ja-JP"/>
        </w:rPr>
        <w:tab/>
        <w:t>Remaining Open issues</w:t>
      </w:r>
    </w:p>
    <w:p w14:paraId="1BCDC2BC" w14:textId="77777777" w:rsidR="00815869" w:rsidRPr="000C5609" w:rsidRDefault="00815869" w:rsidP="00815869">
      <w:pPr>
        <w:pStyle w:val="2"/>
        <w:rPr>
          <w:lang w:eastAsia="ja-JP"/>
        </w:rPr>
      </w:pPr>
      <w:r w:rsidRPr="000C5609">
        <w:rPr>
          <w:lang w:eastAsia="ja-JP"/>
        </w:rPr>
        <w:t>2.5</w:t>
      </w:r>
      <w:r w:rsidRPr="000C5609">
        <w:rPr>
          <w:lang w:eastAsia="ja-JP"/>
        </w:rPr>
        <w:tab/>
      </w:r>
      <w:r w:rsidRPr="000C5609">
        <w:rPr>
          <w:rFonts w:hint="eastAsia"/>
          <w:lang w:eastAsia="ja-JP"/>
        </w:rPr>
        <w:t>RAN</w:t>
      </w:r>
      <w:r w:rsidRPr="000C5609">
        <w:rPr>
          <w:lang w:eastAsia="ja-JP"/>
        </w:rPr>
        <w:t>5</w:t>
      </w:r>
    </w:p>
    <w:p w14:paraId="3FB46529" w14:textId="77777777" w:rsidR="00815869" w:rsidRPr="000C5609" w:rsidRDefault="00815869" w:rsidP="00815869">
      <w:pPr>
        <w:pStyle w:val="4"/>
        <w:rPr>
          <w:lang w:eastAsia="ja-JP"/>
        </w:rPr>
      </w:pPr>
      <w:r w:rsidRPr="000C5609">
        <w:rPr>
          <w:lang w:eastAsia="ja-JP"/>
        </w:rPr>
        <w:t>2.5.1</w:t>
      </w:r>
      <w:r w:rsidRPr="000C5609">
        <w:rPr>
          <w:lang w:eastAsia="ja-JP"/>
        </w:rPr>
        <w:tab/>
        <w:t>Agreements</w:t>
      </w:r>
    </w:p>
    <w:p w14:paraId="0699BEF3" w14:textId="77777777" w:rsidR="00815869" w:rsidRPr="000C5609" w:rsidRDefault="00815869" w:rsidP="00815869">
      <w:pPr>
        <w:pStyle w:val="4"/>
        <w:rPr>
          <w:lang w:eastAsia="ja-JP"/>
        </w:rPr>
      </w:pPr>
      <w:r w:rsidRPr="000C5609">
        <w:rPr>
          <w:lang w:eastAsia="ja-JP"/>
        </w:rPr>
        <w:t>2.5.2</w:t>
      </w:r>
      <w:r w:rsidRPr="000C5609">
        <w:rPr>
          <w:lang w:eastAsia="ja-JP"/>
        </w:rPr>
        <w:tab/>
        <w:t>Remaining Open issues</w:t>
      </w:r>
    </w:p>
    <w:p w14:paraId="533F16B7" w14:textId="77777777" w:rsidR="00815869" w:rsidRPr="000C5609" w:rsidRDefault="00815869" w:rsidP="00E5792E">
      <w:pPr>
        <w:pStyle w:val="4"/>
        <w:rPr>
          <w:lang w:eastAsia="ja-JP"/>
        </w:rPr>
      </w:pPr>
      <w:r w:rsidRPr="000C5609">
        <w:rPr>
          <w:lang w:eastAsia="ja-JP"/>
        </w:rPr>
        <w:t>2.5.3</w:t>
      </w:r>
      <w:r w:rsidRPr="000C5609">
        <w:rPr>
          <w:lang w:eastAsia="ja-JP"/>
        </w:rPr>
        <w:tab/>
        <w:t>Remaining Open issues with cross-WG dependencies</w:t>
      </w:r>
    </w:p>
    <w:p w14:paraId="36574B4A" w14:textId="77777777" w:rsidR="00721CF6" w:rsidRPr="000C5609" w:rsidRDefault="00721CF6" w:rsidP="00721CF6">
      <w:pPr>
        <w:pStyle w:val="2"/>
        <w:rPr>
          <w:lang w:eastAsia="ja-JP"/>
        </w:rPr>
      </w:pPr>
      <w:r w:rsidRPr="000C5609">
        <w:rPr>
          <w:lang w:eastAsia="ja-JP"/>
        </w:rPr>
        <w:t>2.6</w:t>
      </w:r>
      <w:r w:rsidRPr="000C5609">
        <w:rPr>
          <w:lang w:eastAsia="ja-JP"/>
        </w:rPr>
        <w:tab/>
      </w:r>
      <w:r w:rsidRPr="000C5609">
        <w:rPr>
          <w:rFonts w:hint="eastAsia"/>
          <w:lang w:eastAsia="ja-JP"/>
        </w:rPr>
        <w:t>RAN6</w:t>
      </w:r>
    </w:p>
    <w:p w14:paraId="4DF0236F" w14:textId="77777777" w:rsidR="00721CF6" w:rsidRPr="000C5609" w:rsidRDefault="00721CF6" w:rsidP="00721CF6">
      <w:pPr>
        <w:pStyle w:val="4"/>
        <w:rPr>
          <w:lang w:eastAsia="ja-JP"/>
        </w:rPr>
      </w:pPr>
      <w:r w:rsidRPr="000C5609">
        <w:rPr>
          <w:lang w:eastAsia="ja-JP"/>
        </w:rPr>
        <w:t>2.6.1</w:t>
      </w:r>
      <w:r w:rsidRPr="000C5609">
        <w:rPr>
          <w:lang w:eastAsia="ja-JP"/>
        </w:rPr>
        <w:tab/>
        <w:t>Agreements</w:t>
      </w:r>
    </w:p>
    <w:p w14:paraId="6D90C40E" w14:textId="6C96E445" w:rsidR="005A6C96" w:rsidRPr="000C5609" w:rsidRDefault="00721CF6" w:rsidP="00701410">
      <w:pPr>
        <w:pStyle w:val="4"/>
        <w:rPr>
          <w:rFonts w:cs="Arial"/>
        </w:rPr>
      </w:pPr>
      <w:r w:rsidRPr="000C5609">
        <w:rPr>
          <w:lang w:eastAsia="ja-JP"/>
        </w:rPr>
        <w:t>2.6.2</w:t>
      </w:r>
      <w:r w:rsidRPr="000C5609">
        <w:rPr>
          <w:lang w:eastAsia="ja-JP"/>
        </w:rPr>
        <w:tab/>
        <w:t>Remaining Open issues</w:t>
      </w:r>
    </w:p>
    <w:p w14:paraId="65BE50F5" w14:textId="77777777" w:rsidR="00701410" w:rsidRPr="000C5609" w:rsidRDefault="00701410" w:rsidP="00701410">
      <w:pPr>
        <w:pStyle w:val="2"/>
      </w:pPr>
      <w:r w:rsidRPr="000C5609">
        <w:t>3.</w:t>
      </w:r>
      <w:r w:rsidRPr="000C5609">
        <w:tab/>
        <w:t>Detailed progress in SA/CT WGs since last TSG meeting (for all involved WGs)</w:t>
      </w:r>
    </w:p>
    <w:p w14:paraId="5134BB38" w14:textId="77777777" w:rsidR="00A86AB5" w:rsidRPr="000C5609" w:rsidRDefault="00A86AB5" w:rsidP="00207DC4">
      <w:pPr>
        <w:rPr>
          <w:rFonts w:ascii="Arial" w:hAnsi="Arial" w:cs="Arial"/>
          <w:iCs/>
          <w:color w:val="FF0000"/>
        </w:rPr>
      </w:pPr>
      <w:r w:rsidRPr="000C5609">
        <w:rPr>
          <w:rFonts w:ascii="Arial" w:hAnsi="Arial" w:cs="Arial"/>
          <w:iCs/>
          <w:color w:val="FF0000"/>
        </w:rPr>
        <w:t>NOTE: This section only needs to be filled in for WI/SIs where there is a corresponding relevant WI/SI in SA/CT.</w:t>
      </w:r>
      <w:r w:rsidR="00C1751E" w:rsidRPr="000C5609">
        <w:rPr>
          <w:rFonts w:ascii="Arial" w:hAnsi="Arial" w:cs="Arial"/>
          <w:iCs/>
          <w:color w:val="FF0000"/>
        </w:rPr>
        <w:t xml:space="preserve"> </w:t>
      </w:r>
    </w:p>
    <w:p w14:paraId="6EFF229E" w14:textId="77777777" w:rsidR="00701410" w:rsidRPr="000C5609" w:rsidRDefault="00701410" w:rsidP="00701410">
      <w:pPr>
        <w:pStyle w:val="2"/>
        <w:rPr>
          <w:lang w:eastAsia="ja-JP"/>
        </w:rPr>
      </w:pPr>
      <w:r w:rsidRPr="000C5609">
        <w:rPr>
          <w:lang w:eastAsia="ja-JP"/>
        </w:rPr>
        <w:t>3.1</w:t>
      </w:r>
      <w:r w:rsidRPr="000C5609">
        <w:rPr>
          <w:lang w:eastAsia="ja-JP"/>
        </w:rPr>
        <w:tab/>
      </w:r>
      <w:proofErr w:type="spellStart"/>
      <w:r w:rsidRPr="000C5609">
        <w:rPr>
          <w:lang w:eastAsia="ja-JP"/>
        </w:rPr>
        <w:t>SAx</w:t>
      </w:r>
      <w:proofErr w:type="spellEnd"/>
      <w:r w:rsidRPr="000C5609">
        <w:rPr>
          <w:lang w:eastAsia="ja-JP"/>
        </w:rPr>
        <w:t>/CTs</w:t>
      </w:r>
    </w:p>
    <w:p w14:paraId="4CDFE7FB" w14:textId="77777777" w:rsidR="00701410" w:rsidRPr="000C5609" w:rsidRDefault="00815869" w:rsidP="00701410">
      <w:pPr>
        <w:pStyle w:val="4"/>
        <w:rPr>
          <w:lang w:eastAsia="ja-JP"/>
        </w:rPr>
      </w:pPr>
      <w:r w:rsidRPr="000C5609">
        <w:rPr>
          <w:lang w:eastAsia="ja-JP"/>
        </w:rPr>
        <w:t>3</w:t>
      </w:r>
      <w:r w:rsidR="00701410" w:rsidRPr="000C5609">
        <w:rPr>
          <w:lang w:eastAsia="ja-JP"/>
        </w:rPr>
        <w:t>.1.1</w:t>
      </w:r>
      <w:r w:rsidR="00701410" w:rsidRPr="000C5609">
        <w:rPr>
          <w:lang w:eastAsia="ja-JP"/>
        </w:rPr>
        <w:tab/>
        <w:t>Agreements with cross-TSG impacts</w:t>
      </w:r>
    </w:p>
    <w:p w14:paraId="44D36745" w14:textId="77777777" w:rsidR="00701410" w:rsidRPr="000C5609" w:rsidRDefault="00815869" w:rsidP="00701410">
      <w:pPr>
        <w:pStyle w:val="4"/>
        <w:rPr>
          <w:lang w:eastAsia="ja-JP"/>
        </w:rPr>
      </w:pPr>
      <w:r w:rsidRPr="000C5609">
        <w:rPr>
          <w:lang w:eastAsia="ja-JP"/>
        </w:rPr>
        <w:t>3</w:t>
      </w:r>
      <w:r w:rsidR="00701410" w:rsidRPr="000C5609">
        <w:rPr>
          <w:lang w:eastAsia="ja-JP"/>
        </w:rPr>
        <w:t>.1.2</w:t>
      </w:r>
      <w:r w:rsidR="00701410" w:rsidRPr="000C5609">
        <w:rPr>
          <w:lang w:eastAsia="ja-JP"/>
        </w:rPr>
        <w:tab/>
        <w:t>Remaining Open issues with cross-TSG impacts</w:t>
      </w:r>
    </w:p>
    <w:p w14:paraId="7D2D88CC" w14:textId="77777777" w:rsidR="00721CF6" w:rsidRPr="000C5609" w:rsidRDefault="00721CF6" w:rsidP="00721CF6">
      <w:pPr>
        <w:ind w:firstLine="567"/>
        <w:rPr>
          <w:rFonts w:ascii="Arial" w:hAnsi="Arial" w:cs="Arial"/>
          <w:iCs/>
          <w:color w:val="FF0000"/>
        </w:rPr>
      </w:pPr>
      <w:r w:rsidRPr="000C5609">
        <w:rPr>
          <w:rFonts w:ascii="Arial" w:hAnsi="Arial" w:cs="Arial"/>
          <w:iCs/>
          <w:color w:val="FF0000"/>
        </w:rPr>
        <w:t>NOTE: This section should also flag any critical dependencies that need TSG attention</w:t>
      </w:r>
      <w:r w:rsidR="00C1751E" w:rsidRPr="000C5609">
        <w:rPr>
          <w:rFonts w:ascii="Arial" w:hAnsi="Arial" w:cs="Arial"/>
          <w:iCs/>
          <w:color w:val="FF0000"/>
        </w:rPr>
        <w:t xml:space="preserve">. </w:t>
      </w:r>
      <w:r w:rsidR="00C1751E" w:rsidRPr="000C5609">
        <w:rPr>
          <w:rFonts w:ascii="Arial" w:hAnsi="Arial" w:cs="Arial"/>
          <w:iCs/>
          <w:color w:val="FF0000"/>
        </w:rPr>
        <w:br/>
      </w:r>
      <w:r w:rsidR="00C1751E" w:rsidRPr="000C5609">
        <w:rPr>
          <w:rFonts w:ascii="Arial" w:hAnsi="Arial" w:cs="Arial"/>
          <w:iCs/>
          <w:color w:val="FF0000"/>
        </w:rPr>
        <w:tab/>
      </w:r>
    </w:p>
    <w:p w14:paraId="56E5E5EE" w14:textId="77777777" w:rsidR="005A6C96" w:rsidRPr="000C5609" w:rsidRDefault="00815869" w:rsidP="005A6C96">
      <w:pPr>
        <w:pStyle w:val="2"/>
      </w:pPr>
      <w:r w:rsidRPr="000C5609">
        <w:lastRenderedPageBreak/>
        <w:t>4</w:t>
      </w:r>
      <w:r w:rsidR="005A6C96" w:rsidRPr="000C5609">
        <w:t>.</w:t>
      </w:r>
      <w:r w:rsidR="005A6C96" w:rsidRPr="000C5609">
        <w:tab/>
        <w:t>References</w:t>
      </w:r>
    </w:p>
    <w:p w14:paraId="4CB2C3FC" w14:textId="77777777" w:rsidR="004F218A" w:rsidRPr="000C5609" w:rsidRDefault="004F218A" w:rsidP="004F218A">
      <w:pPr>
        <w:pStyle w:val="NO"/>
        <w:rPr>
          <w:rFonts w:ascii="Arial" w:hAnsi="Arial" w:cs="Arial"/>
          <w:iCs/>
          <w:color w:val="FF0000"/>
        </w:rPr>
      </w:pPr>
      <w:r w:rsidRPr="000C5609">
        <w:rPr>
          <w:rFonts w:ascii="Arial" w:hAnsi="Arial" w:cs="Arial"/>
          <w:iCs/>
          <w:color w:val="FF0000"/>
        </w:rPr>
        <w:t>NOTE:</w:t>
      </w:r>
      <w:r w:rsidRPr="000C5609">
        <w:rPr>
          <w:rFonts w:ascii="Arial" w:hAnsi="Arial" w:cs="Arial"/>
          <w:iCs/>
          <w:color w:val="FF0000"/>
        </w:rPr>
        <w:tab/>
        <w:t xml:space="preserve">This can be e.g. a list of all related </w:t>
      </w:r>
      <w:proofErr w:type="spellStart"/>
      <w:r w:rsidRPr="000C5609">
        <w:rPr>
          <w:rFonts w:ascii="Arial" w:hAnsi="Arial" w:cs="Arial"/>
          <w:iCs/>
          <w:color w:val="FF0000"/>
        </w:rPr>
        <w:t>Tdocs</w:t>
      </w:r>
      <w:proofErr w:type="spellEnd"/>
      <w:r w:rsidRPr="000C5609">
        <w:rPr>
          <w:rFonts w:ascii="Arial" w:hAnsi="Arial" w:cs="Arial"/>
          <w:iCs/>
          <w:color w:val="FF0000"/>
        </w:rPr>
        <w:t xml:space="preserve"> in the affected WGs since last TSG, references to LSs, produced TRs/TSs, the work/study item description or status reports of previous TSGs.</w:t>
      </w:r>
    </w:p>
    <w:p w14:paraId="73E66A58" w14:textId="77777777" w:rsidR="00340A20" w:rsidRPr="000C5609" w:rsidRDefault="00340A20" w:rsidP="00340A20">
      <w:pPr>
        <w:autoSpaceDE/>
        <w:autoSpaceDN/>
        <w:snapToGrid w:val="0"/>
        <w:spacing w:after="0"/>
        <w:rPr>
          <w:rFonts w:ascii="Arial" w:eastAsia="SimSun" w:hAnsi="Arial" w:cs="Arial"/>
          <w:lang w:eastAsia="zh-CN"/>
        </w:rPr>
      </w:pPr>
    </w:p>
    <w:p w14:paraId="041859A0" w14:textId="11616DF1" w:rsidR="00883408" w:rsidRDefault="00BE117E" w:rsidP="00883408">
      <w:pPr>
        <w:tabs>
          <w:tab w:val="left" w:pos="567"/>
        </w:tabs>
        <w:autoSpaceDE/>
        <w:snapToGrid w:val="0"/>
        <w:spacing w:afterLines="50" w:after="120"/>
        <w:rPr>
          <w:rFonts w:ascii="Arial" w:eastAsia="SimSun" w:hAnsi="Arial" w:cs="Arial"/>
          <w:b/>
          <w:sz w:val="24"/>
          <w:szCs w:val="24"/>
        </w:rPr>
      </w:pPr>
      <w:r>
        <w:rPr>
          <w:rFonts w:ascii="Arial" w:hAnsi="Arial" w:cs="Arial"/>
          <w:b/>
          <w:sz w:val="24"/>
          <w:szCs w:val="24"/>
          <w:lang w:eastAsia="zh-CN"/>
        </w:rPr>
        <w:t>RAN</w:t>
      </w:r>
      <w:r w:rsidR="00882BFE">
        <w:rPr>
          <w:rFonts w:ascii="Arial" w:hAnsi="Arial" w:cs="Arial" w:hint="eastAsia"/>
          <w:b/>
          <w:sz w:val="24"/>
          <w:szCs w:val="24"/>
        </w:rPr>
        <w:t>2</w:t>
      </w:r>
      <w:r>
        <w:rPr>
          <w:rFonts w:ascii="Arial" w:hAnsi="Arial" w:cs="Arial"/>
          <w:b/>
          <w:sz w:val="24"/>
          <w:szCs w:val="24"/>
          <w:lang w:eastAsia="zh-CN"/>
        </w:rPr>
        <w:t>#1</w:t>
      </w:r>
      <w:r w:rsidR="00DE0544">
        <w:rPr>
          <w:rFonts w:ascii="Arial" w:hAnsi="Arial" w:cs="Arial" w:hint="eastAsia"/>
          <w:b/>
          <w:sz w:val="24"/>
          <w:szCs w:val="24"/>
        </w:rPr>
        <w:t>2</w:t>
      </w:r>
      <w:r w:rsidR="003C4FD6">
        <w:rPr>
          <w:rFonts w:ascii="Arial" w:hAnsi="Arial" w:cs="Arial" w:hint="eastAsia"/>
          <w:b/>
          <w:sz w:val="24"/>
          <w:szCs w:val="24"/>
        </w:rPr>
        <w:t>9</w:t>
      </w:r>
    </w:p>
    <w:p w14:paraId="60BDBE00"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R2-2500064</w:t>
      </w:r>
      <w:r w:rsidRPr="003C4FD6">
        <w:rPr>
          <w:rFonts w:ascii="Arial" w:hAnsi="Arial" w:cs="Arial"/>
          <w:lang w:eastAsia="zh-CN"/>
        </w:rPr>
        <w:tab/>
        <w:t>LS on Authorization information for Layer-2 multi-hop U2N relaying to NG-RAN (S2-2501296; contact: LGE)</w:t>
      </w:r>
      <w:r w:rsidRPr="003C4FD6">
        <w:rPr>
          <w:rFonts w:ascii="Arial" w:hAnsi="Arial" w:cs="Arial"/>
          <w:lang w:eastAsia="zh-CN"/>
        </w:rPr>
        <w:tab/>
        <w:t>SA2</w:t>
      </w:r>
    </w:p>
    <w:p w14:paraId="6A2EEE86"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R2-2500068</w:t>
      </w:r>
      <w:r w:rsidRPr="003C4FD6">
        <w:rPr>
          <w:rFonts w:ascii="Arial" w:hAnsi="Arial" w:cs="Arial"/>
          <w:lang w:eastAsia="zh-CN"/>
        </w:rPr>
        <w:tab/>
        <w:t>Reply LS on relay discovery announcement (S2-2501334; contact: LGE)</w:t>
      </w:r>
      <w:r w:rsidRPr="003C4FD6">
        <w:rPr>
          <w:rFonts w:ascii="Arial" w:hAnsi="Arial" w:cs="Arial"/>
          <w:lang w:eastAsia="zh-CN"/>
        </w:rPr>
        <w:tab/>
        <w:t>SA2</w:t>
      </w:r>
    </w:p>
    <w:p w14:paraId="2581736E"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R2-2500122</w:t>
      </w:r>
      <w:r w:rsidRPr="003C4FD6">
        <w:rPr>
          <w:rFonts w:ascii="Arial" w:hAnsi="Arial" w:cs="Arial"/>
          <w:lang w:eastAsia="zh-CN"/>
        </w:rPr>
        <w:tab/>
        <w:t>Discussion on multi-hop U2N relay discovery and relay selection</w:t>
      </w:r>
      <w:r w:rsidRPr="003C4FD6">
        <w:rPr>
          <w:rFonts w:ascii="Arial" w:hAnsi="Arial" w:cs="Arial"/>
          <w:lang w:eastAsia="zh-CN"/>
        </w:rPr>
        <w:tab/>
        <w:t>NEC</w:t>
      </w:r>
    </w:p>
    <w:p w14:paraId="72361A40"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R2-2500187</w:t>
      </w:r>
      <w:r w:rsidRPr="003C4FD6">
        <w:rPr>
          <w:rFonts w:ascii="Arial" w:hAnsi="Arial" w:cs="Arial"/>
          <w:lang w:eastAsia="zh-CN"/>
        </w:rPr>
        <w:tab/>
        <w:t>Discussion on Multi-hop Discovery and (Re)selection</w:t>
      </w:r>
      <w:r w:rsidRPr="003C4FD6">
        <w:rPr>
          <w:rFonts w:ascii="Arial" w:hAnsi="Arial" w:cs="Arial"/>
          <w:lang w:eastAsia="zh-CN"/>
        </w:rPr>
        <w:tab/>
        <w:t>CATT</w:t>
      </w:r>
    </w:p>
    <w:p w14:paraId="2099FA8B"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R2-2500188</w:t>
      </w:r>
      <w:r w:rsidRPr="003C4FD6">
        <w:rPr>
          <w:rFonts w:ascii="Arial" w:hAnsi="Arial" w:cs="Arial"/>
          <w:lang w:eastAsia="zh-CN"/>
        </w:rPr>
        <w:tab/>
        <w:t>Discussion on the Control Plane Procedures</w:t>
      </w:r>
      <w:r w:rsidRPr="003C4FD6">
        <w:rPr>
          <w:rFonts w:ascii="Arial" w:hAnsi="Arial" w:cs="Arial"/>
          <w:lang w:eastAsia="zh-CN"/>
        </w:rPr>
        <w:tab/>
        <w:t>CATT</w:t>
      </w:r>
    </w:p>
    <w:p w14:paraId="4E2D728C"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R2-2500189</w:t>
      </w:r>
      <w:r w:rsidRPr="003C4FD6">
        <w:rPr>
          <w:rFonts w:ascii="Arial" w:hAnsi="Arial" w:cs="Arial"/>
          <w:lang w:eastAsia="zh-CN"/>
        </w:rPr>
        <w:tab/>
        <w:t>Intra-</w:t>
      </w:r>
      <w:proofErr w:type="spellStart"/>
      <w:r w:rsidRPr="003C4FD6">
        <w:rPr>
          <w:rFonts w:ascii="Arial" w:hAnsi="Arial" w:cs="Arial"/>
          <w:lang w:eastAsia="zh-CN"/>
        </w:rPr>
        <w:t>gNB</w:t>
      </w:r>
      <w:proofErr w:type="spellEnd"/>
      <w:r w:rsidRPr="003C4FD6">
        <w:rPr>
          <w:rFonts w:ascii="Arial" w:hAnsi="Arial" w:cs="Arial"/>
          <w:lang w:eastAsia="zh-CN"/>
        </w:rPr>
        <w:t xml:space="preserve"> Service Continuity for Multi-hop U2N Relay</w:t>
      </w:r>
      <w:r w:rsidRPr="003C4FD6">
        <w:rPr>
          <w:rFonts w:ascii="Arial" w:hAnsi="Arial" w:cs="Arial"/>
          <w:lang w:eastAsia="zh-CN"/>
        </w:rPr>
        <w:tab/>
        <w:t>CATT</w:t>
      </w:r>
    </w:p>
    <w:p w14:paraId="40904CB6"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R2-2500192</w:t>
      </w:r>
      <w:r w:rsidRPr="003C4FD6">
        <w:rPr>
          <w:rFonts w:ascii="Arial" w:hAnsi="Arial" w:cs="Arial"/>
          <w:lang w:eastAsia="zh-CN"/>
        </w:rPr>
        <w:tab/>
        <w:t>Discovery and relay (re)selection for multi-hop U2N relay</w:t>
      </w:r>
      <w:r w:rsidRPr="003C4FD6">
        <w:rPr>
          <w:rFonts w:ascii="Arial" w:hAnsi="Arial" w:cs="Arial"/>
          <w:lang w:eastAsia="zh-CN"/>
        </w:rPr>
        <w:tab/>
        <w:t>OPPO</w:t>
      </w:r>
    </w:p>
    <w:p w14:paraId="7ADBB283"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R2-2500193</w:t>
      </w:r>
      <w:r w:rsidRPr="003C4FD6">
        <w:rPr>
          <w:rFonts w:ascii="Arial" w:hAnsi="Arial" w:cs="Arial"/>
          <w:lang w:eastAsia="zh-CN"/>
        </w:rPr>
        <w:tab/>
        <w:t>Service continuity of multi-hop U2N relay</w:t>
      </w:r>
      <w:r w:rsidRPr="003C4FD6">
        <w:rPr>
          <w:rFonts w:ascii="Arial" w:hAnsi="Arial" w:cs="Arial"/>
          <w:lang w:eastAsia="zh-CN"/>
        </w:rPr>
        <w:tab/>
        <w:t>OPPO</w:t>
      </w:r>
    </w:p>
    <w:p w14:paraId="595C47F8"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R2-2500194</w:t>
      </w:r>
      <w:r w:rsidRPr="003C4FD6">
        <w:rPr>
          <w:rFonts w:ascii="Arial" w:hAnsi="Arial" w:cs="Arial"/>
          <w:lang w:eastAsia="zh-CN"/>
        </w:rPr>
        <w:tab/>
        <w:t>Control plane procedures of multi-hop U2N relay</w:t>
      </w:r>
      <w:r w:rsidRPr="003C4FD6">
        <w:rPr>
          <w:rFonts w:ascii="Arial" w:hAnsi="Arial" w:cs="Arial"/>
          <w:lang w:eastAsia="zh-CN"/>
        </w:rPr>
        <w:tab/>
        <w:t>OPPO</w:t>
      </w:r>
    </w:p>
    <w:p w14:paraId="4441E303"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R2-2500300</w:t>
      </w:r>
      <w:r w:rsidRPr="003C4FD6">
        <w:rPr>
          <w:rFonts w:ascii="Arial" w:hAnsi="Arial" w:cs="Arial"/>
          <w:lang w:eastAsia="zh-CN"/>
        </w:rPr>
        <w:tab/>
        <w:t>Control Plane aspects for Multi-hop Relay</w:t>
      </w:r>
      <w:r w:rsidRPr="003C4FD6">
        <w:rPr>
          <w:rFonts w:ascii="Arial" w:hAnsi="Arial" w:cs="Arial"/>
          <w:lang w:eastAsia="zh-CN"/>
        </w:rPr>
        <w:tab/>
        <w:t>NEC</w:t>
      </w:r>
    </w:p>
    <w:p w14:paraId="2EAED5D7"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R2-2500307</w:t>
      </w:r>
      <w:r w:rsidRPr="003C4FD6">
        <w:rPr>
          <w:rFonts w:ascii="Arial" w:hAnsi="Arial" w:cs="Arial"/>
          <w:lang w:eastAsia="zh-CN"/>
        </w:rPr>
        <w:tab/>
        <w:t>Considerations on relay discovery and (re)selection</w:t>
      </w:r>
      <w:r w:rsidRPr="003C4FD6">
        <w:rPr>
          <w:rFonts w:ascii="Arial" w:hAnsi="Arial" w:cs="Arial"/>
          <w:lang w:eastAsia="zh-CN"/>
        </w:rPr>
        <w:tab/>
        <w:t>Samsung</w:t>
      </w:r>
    </w:p>
    <w:p w14:paraId="044E543A"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R2-2500308</w:t>
      </w:r>
      <w:r w:rsidRPr="003C4FD6">
        <w:rPr>
          <w:rFonts w:ascii="Arial" w:hAnsi="Arial" w:cs="Arial"/>
          <w:lang w:eastAsia="zh-CN"/>
        </w:rPr>
        <w:tab/>
        <w:t>Consideration on CP issues for multi-hop SL relay</w:t>
      </w:r>
      <w:r w:rsidRPr="003C4FD6">
        <w:rPr>
          <w:rFonts w:ascii="Arial" w:hAnsi="Arial" w:cs="Arial"/>
          <w:lang w:eastAsia="zh-CN"/>
        </w:rPr>
        <w:tab/>
        <w:t>Samsung</w:t>
      </w:r>
    </w:p>
    <w:p w14:paraId="4C01F49C"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R2-2500420</w:t>
      </w:r>
      <w:r w:rsidRPr="003C4FD6">
        <w:rPr>
          <w:rFonts w:ascii="Arial" w:hAnsi="Arial" w:cs="Arial"/>
          <w:lang w:eastAsia="zh-CN"/>
        </w:rPr>
        <w:tab/>
        <w:t>One remaining issue on multi-hop U2N Relay Discovery message forwarding</w:t>
      </w:r>
      <w:r w:rsidRPr="003C4FD6">
        <w:rPr>
          <w:rFonts w:ascii="Arial" w:hAnsi="Arial" w:cs="Arial"/>
          <w:lang w:eastAsia="zh-CN"/>
        </w:rPr>
        <w:tab/>
      </w:r>
      <w:proofErr w:type="spellStart"/>
      <w:r w:rsidRPr="003C4FD6">
        <w:rPr>
          <w:rFonts w:ascii="Arial" w:hAnsi="Arial" w:cs="Arial"/>
          <w:lang w:eastAsia="zh-CN"/>
        </w:rPr>
        <w:t>ASUSTeK</w:t>
      </w:r>
      <w:proofErr w:type="spellEnd"/>
    </w:p>
    <w:p w14:paraId="0211DFB7"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R2-2500421</w:t>
      </w:r>
      <w:r w:rsidRPr="003C4FD6">
        <w:rPr>
          <w:rFonts w:ascii="Arial" w:hAnsi="Arial" w:cs="Arial"/>
          <w:lang w:eastAsia="zh-CN"/>
        </w:rPr>
        <w:tab/>
        <w:t>RRC states of candidate Relay UEs for path switching</w:t>
      </w:r>
      <w:r w:rsidRPr="003C4FD6">
        <w:rPr>
          <w:rFonts w:ascii="Arial" w:hAnsi="Arial" w:cs="Arial"/>
          <w:lang w:eastAsia="zh-CN"/>
        </w:rPr>
        <w:tab/>
      </w:r>
      <w:proofErr w:type="spellStart"/>
      <w:r w:rsidRPr="003C4FD6">
        <w:rPr>
          <w:rFonts w:ascii="Arial" w:hAnsi="Arial" w:cs="Arial"/>
          <w:lang w:eastAsia="zh-CN"/>
        </w:rPr>
        <w:t>ASUSTeK</w:t>
      </w:r>
      <w:proofErr w:type="spellEnd"/>
    </w:p>
    <w:p w14:paraId="02C01732"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R2-2500432</w:t>
      </w:r>
      <w:r w:rsidRPr="003C4FD6">
        <w:rPr>
          <w:rFonts w:ascii="Arial" w:hAnsi="Arial" w:cs="Arial"/>
          <w:lang w:eastAsia="zh-CN"/>
        </w:rPr>
        <w:tab/>
        <w:t>Relay discovery and selection for Multi-hop UE-to-NW Relay</w:t>
      </w:r>
      <w:r w:rsidRPr="003C4FD6">
        <w:rPr>
          <w:rFonts w:ascii="Arial" w:hAnsi="Arial" w:cs="Arial"/>
          <w:lang w:eastAsia="zh-CN"/>
        </w:rPr>
        <w:tab/>
        <w:t>Apple</w:t>
      </w:r>
    </w:p>
    <w:p w14:paraId="1E4696FC"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R2-2500433</w:t>
      </w:r>
      <w:r w:rsidRPr="003C4FD6">
        <w:rPr>
          <w:rFonts w:ascii="Arial" w:hAnsi="Arial" w:cs="Arial"/>
          <w:lang w:eastAsia="zh-CN"/>
        </w:rPr>
        <w:tab/>
        <w:t>Discussion on Control Plane for Multi-hop UE-to-NW Relay</w:t>
      </w:r>
      <w:r w:rsidRPr="003C4FD6">
        <w:rPr>
          <w:rFonts w:ascii="Arial" w:hAnsi="Arial" w:cs="Arial"/>
          <w:lang w:eastAsia="zh-CN"/>
        </w:rPr>
        <w:tab/>
        <w:t>Apple</w:t>
      </w:r>
    </w:p>
    <w:p w14:paraId="151B0667"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R2-2500434</w:t>
      </w:r>
      <w:r w:rsidRPr="003C4FD6">
        <w:rPr>
          <w:rFonts w:ascii="Arial" w:hAnsi="Arial" w:cs="Arial"/>
          <w:lang w:eastAsia="zh-CN"/>
        </w:rPr>
        <w:tab/>
        <w:t>Discussion on SRAP for Multi-hop Layer-2 U2N Relay</w:t>
      </w:r>
      <w:r w:rsidRPr="003C4FD6">
        <w:rPr>
          <w:rFonts w:ascii="Arial" w:hAnsi="Arial" w:cs="Arial"/>
          <w:lang w:eastAsia="zh-CN"/>
        </w:rPr>
        <w:tab/>
        <w:t>Apple</w:t>
      </w:r>
    </w:p>
    <w:p w14:paraId="48D16CD7"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R2-2500496</w:t>
      </w:r>
      <w:r w:rsidRPr="003C4FD6">
        <w:rPr>
          <w:rFonts w:ascii="Arial" w:hAnsi="Arial" w:cs="Arial"/>
          <w:lang w:eastAsia="zh-CN"/>
        </w:rPr>
        <w:tab/>
        <w:t>Report of [Post128][</w:t>
      </w:r>
      <w:proofErr w:type="gramStart"/>
      <w:r w:rsidRPr="003C4FD6">
        <w:rPr>
          <w:rFonts w:ascii="Arial" w:hAnsi="Arial" w:cs="Arial"/>
          <w:lang w:eastAsia="zh-CN"/>
        </w:rPr>
        <w:t>401][</w:t>
      </w:r>
      <w:proofErr w:type="gramEnd"/>
      <w:r w:rsidRPr="003C4FD6">
        <w:rPr>
          <w:rFonts w:ascii="Arial" w:hAnsi="Arial" w:cs="Arial"/>
          <w:lang w:eastAsia="zh-CN"/>
        </w:rPr>
        <w:t>Relay] Control Plane Baseline Solution</w:t>
      </w:r>
      <w:r w:rsidRPr="003C4FD6">
        <w:rPr>
          <w:rFonts w:ascii="Arial" w:hAnsi="Arial" w:cs="Arial"/>
          <w:lang w:eastAsia="zh-CN"/>
        </w:rPr>
        <w:tab/>
      </w:r>
      <w:proofErr w:type="spellStart"/>
      <w:r w:rsidRPr="003C4FD6">
        <w:rPr>
          <w:rFonts w:ascii="Arial" w:hAnsi="Arial" w:cs="Arial"/>
          <w:lang w:eastAsia="zh-CN"/>
        </w:rPr>
        <w:t>InterDigital</w:t>
      </w:r>
      <w:proofErr w:type="spellEnd"/>
    </w:p>
    <w:p w14:paraId="254962A0"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R2-2500497</w:t>
      </w:r>
      <w:r w:rsidRPr="003C4FD6">
        <w:rPr>
          <w:rFonts w:ascii="Arial" w:hAnsi="Arial" w:cs="Arial"/>
          <w:lang w:eastAsia="zh-CN"/>
        </w:rPr>
        <w:tab/>
        <w:t>Discovery and Relay (Re)Selection for Multi-hop U2N Relays</w:t>
      </w:r>
      <w:r w:rsidRPr="003C4FD6">
        <w:rPr>
          <w:rFonts w:ascii="Arial" w:hAnsi="Arial" w:cs="Arial"/>
          <w:lang w:eastAsia="zh-CN"/>
        </w:rPr>
        <w:tab/>
      </w:r>
      <w:proofErr w:type="spellStart"/>
      <w:r w:rsidRPr="003C4FD6">
        <w:rPr>
          <w:rFonts w:ascii="Arial" w:hAnsi="Arial" w:cs="Arial"/>
          <w:lang w:eastAsia="zh-CN"/>
        </w:rPr>
        <w:t>InterDigital</w:t>
      </w:r>
      <w:proofErr w:type="spellEnd"/>
    </w:p>
    <w:p w14:paraId="0B596AE5"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R2-2500498</w:t>
      </w:r>
      <w:r w:rsidRPr="003C4FD6">
        <w:rPr>
          <w:rFonts w:ascii="Arial" w:hAnsi="Arial" w:cs="Arial"/>
          <w:lang w:eastAsia="zh-CN"/>
        </w:rPr>
        <w:tab/>
        <w:t>Control Plane Handling for Multi-hop U2N Relays</w:t>
      </w:r>
      <w:r w:rsidRPr="003C4FD6">
        <w:rPr>
          <w:rFonts w:ascii="Arial" w:hAnsi="Arial" w:cs="Arial"/>
          <w:lang w:eastAsia="zh-CN"/>
        </w:rPr>
        <w:tab/>
      </w:r>
      <w:proofErr w:type="spellStart"/>
      <w:r w:rsidRPr="003C4FD6">
        <w:rPr>
          <w:rFonts w:ascii="Arial" w:hAnsi="Arial" w:cs="Arial"/>
          <w:lang w:eastAsia="zh-CN"/>
        </w:rPr>
        <w:t>InterDigital</w:t>
      </w:r>
      <w:proofErr w:type="spellEnd"/>
    </w:p>
    <w:p w14:paraId="006693B5"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R2-2500508</w:t>
      </w:r>
      <w:r w:rsidRPr="003C4FD6">
        <w:rPr>
          <w:rFonts w:ascii="Arial" w:hAnsi="Arial" w:cs="Arial"/>
          <w:lang w:eastAsia="zh-CN"/>
        </w:rPr>
        <w:tab/>
        <w:t>Discussion on the discovery and relay (re)selection for multi-hop U2N relay</w:t>
      </w:r>
      <w:r w:rsidRPr="003C4FD6">
        <w:rPr>
          <w:rFonts w:ascii="Arial" w:hAnsi="Arial" w:cs="Arial"/>
          <w:lang w:eastAsia="zh-CN"/>
        </w:rPr>
        <w:tab/>
        <w:t>LG Electronics Inc.</w:t>
      </w:r>
    </w:p>
    <w:p w14:paraId="7A3D4949"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R2-2500509</w:t>
      </w:r>
      <w:r w:rsidRPr="003C4FD6">
        <w:rPr>
          <w:rFonts w:ascii="Arial" w:hAnsi="Arial" w:cs="Arial"/>
          <w:lang w:eastAsia="zh-CN"/>
        </w:rPr>
        <w:tab/>
        <w:t>Discussion on the control plane procedure for multi-hop U2N relay</w:t>
      </w:r>
      <w:r w:rsidRPr="003C4FD6">
        <w:rPr>
          <w:rFonts w:ascii="Arial" w:hAnsi="Arial" w:cs="Arial"/>
          <w:lang w:eastAsia="zh-CN"/>
        </w:rPr>
        <w:tab/>
        <w:t>LG Electronics Inc.</w:t>
      </w:r>
    </w:p>
    <w:p w14:paraId="1C31811D"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R2-2500510</w:t>
      </w:r>
      <w:r w:rsidRPr="003C4FD6">
        <w:rPr>
          <w:rFonts w:ascii="Arial" w:hAnsi="Arial" w:cs="Arial"/>
          <w:lang w:eastAsia="zh-CN"/>
        </w:rPr>
        <w:tab/>
        <w:t>Discussion on service continuity for multi-hop U2N relay</w:t>
      </w:r>
      <w:r w:rsidRPr="003C4FD6">
        <w:rPr>
          <w:rFonts w:ascii="Arial" w:hAnsi="Arial" w:cs="Arial"/>
          <w:lang w:eastAsia="zh-CN"/>
        </w:rPr>
        <w:tab/>
        <w:t>LG Electronics Inc.</w:t>
      </w:r>
    </w:p>
    <w:p w14:paraId="323306AF"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R2-2500561</w:t>
      </w:r>
      <w:r w:rsidRPr="003C4FD6">
        <w:rPr>
          <w:rFonts w:ascii="Arial" w:hAnsi="Arial" w:cs="Arial"/>
          <w:lang w:eastAsia="zh-CN"/>
        </w:rPr>
        <w:tab/>
        <w:t xml:space="preserve">Discussion on control plane aspects for NR </w:t>
      </w:r>
      <w:proofErr w:type="spellStart"/>
      <w:r w:rsidRPr="003C4FD6">
        <w:rPr>
          <w:rFonts w:ascii="Arial" w:hAnsi="Arial" w:cs="Arial"/>
          <w:lang w:eastAsia="zh-CN"/>
        </w:rPr>
        <w:t>sidelink</w:t>
      </w:r>
      <w:proofErr w:type="spellEnd"/>
      <w:r w:rsidRPr="003C4FD6">
        <w:rPr>
          <w:rFonts w:ascii="Arial" w:hAnsi="Arial" w:cs="Arial"/>
          <w:lang w:eastAsia="zh-CN"/>
        </w:rPr>
        <w:t xml:space="preserve"> multi-hop relay</w:t>
      </w:r>
      <w:r w:rsidRPr="003C4FD6">
        <w:rPr>
          <w:rFonts w:ascii="Arial" w:hAnsi="Arial" w:cs="Arial"/>
          <w:lang w:eastAsia="zh-CN"/>
        </w:rPr>
        <w:tab/>
        <w:t>China Telecom</w:t>
      </w:r>
    </w:p>
    <w:p w14:paraId="6A94368C"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R2-2500562</w:t>
      </w:r>
      <w:r w:rsidRPr="003C4FD6">
        <w:rPr>
          <w:rFonts w:ascii="Arial" w:hAnsi="Arial" w:cs="Arial"/>
          <w:lang w:eastAsia="zh-CN"/>
        </w:rPr>
        <w:tab/>
        <w:t>Discussion on service continuity for multi-hop relay</w:t>
      </w:r>
      <w:r w:rsidRPr="003C4FD6">
        <w:rPr>
          <w:rFonts w:ascii="Arial" w:hAnsi="Arial" w:cs="Arial"/>
          <w:lang w:eastAsia="zh-CN"/>
        </w:rPr>
        <w:tab/>
        <w:t>China Telecom</w:t>
      </w:r>
    </w:p>
    <w:p w14:paraId="52FD83EE"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R2-2500570</w:t>
      </w:r>
      <w:r w:rsidRPr="003C4FD6">
        <w:rPr>
          <w:rFonts w:ascii="Arial" w:hAnsi="Arial" w:cs="Arial"/>
          <w:lang w:eastAsia="zh-CN"/>
        </w:rPr>
        <w:tab/>
        <w:t>Consideration on multi-hop relay discovery and reselection</w:t>
      </w:r>
      <w:r w:rsidRPr="003C4FD6">
        <w:rPr>
          <w:rFonts w:ascii="Arial" w:hAnsi="Arial" w:cs="Arial"/>
          <w:lang w:eastAsia="zh-CN"/>
        </w:rPr>
        <w:tab/>
        <w:t>China Telecom</w:t>
      </w:r>
    </w:p>
    <w:p w14:paraId="62BB30F4"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R2-2500632</w:t>
      </w:r>
      <w:r w:rsidRPr="003C4FD6">
        <w:rPr>
          <w:rFonts w:ascii="Arial" w:hAnsi="Arial" w:cs="Arial"/>
          <w:lang w:eastAsia="zh-CN"/>
        </w:rPr>
        <w:tab/>
        <w:t xml:space="preserve">Relay (re)selection in </w:t>
      </w:r>
      <w:proofErr w:type="gramStart"/>
      <w:r w:rsidRPr="003C4FD6">
        <w:rPr>
          <w:rFonts w:ascii="Arial" w:hAnsi="Arial" w:cs="Arial"/>
          <w:lang w:eastAsia="zh-CN"/>
        </w:rPr>
        <w:t>Multi-hop</w:t>
      </w:r>
      <w:proofErr w:type="gramEnd"/>
      <w:r w:rsidRPr="003C4FD6">
        <w:rPr>
          <w:rFonts w:ascii="Arial" w:hAnsi="Arial" w:cs="Arial"/>
          <w:lang w:eastAsia="zh-CN"/>
        </w:rPr>
        <w:t xml:space="preserve"> relay</w:t>
      </w:r>
      <w:r w:rsidRPr="003C4FD6">
        <w:rPr>
          <w:rFonts w:ascii="Arial" w:hAnsi="Arial" w:cs="Arial"/>
          <w:lang w:eastAsia="zh-CN"/>
        </w:rPr>
        <w:tab/>
        <w:t>Lenovo</w:t>
      </w:r>
    </w:p>
    <w:p w14:paraId="4251E545"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R2-2500633</w:t>
      </w:r>
      <w:r w:rsidRPr="003C4FD6">
        <w:rPr>
          <w:rFonts w:ascii="Arial" w:hAnsi="Arial" w:cs="Arial"/>
          <w:lang w:eastAsia="zh-CN"/>
        </w:rPr>
        <w:tab/>
        <w:t xml:space="preserve">Control plane in </w:t>
      </w:r>
      <w:proofErr w:type="gramStart"/>
      <w:r w:rsidRPr="003C4FD6">
        <w:rPr>
          <w:rFonts w:ascii="Arial" w:hAnsi="Arial" w:cs="Arial"/>
          <w:lang w:eastAsia="zh-CN"/>
        </w:rPr>
        <w:t>Multi-hop</w:t>
      </w:r>
      <w:proofErr w:type="gramEnd"/>
      <w:r w:rsidRPr="003C4FD6">
        <w:rPr>
          <w:rFonts w:ascii="Arial" w:hAnsi="Arial" w:cs="Arial"/>
          <w:lang w:eastAsia="zh-CN"/>
        </w:rPr>
        <w:t xml:space="preserve"> relay</w:t>
      </w:r>
      <w:r w:rsidRPr="003C4FD6">
        <w:rPr>
          <w:rFonts w:ascii="Arial" w:hAnsi="Arial" w:cs="Arial"/>
          <w:lang w:eastAsia="zh-CN"/>
        </w:rPr>
        <w:tab/>
        <w:t>Lenovo</w:t>
      </w:r>
    </w:p>
    <w:p w14:paraId="5AD55FBB"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R2-2500634</w:t>
      </w:r>
      <w:r w:rsidRPr="003C4FD6">
        <w:rPr>
          <w:rFonts w:ascii="Arial" w:hAnsi="Arial" w:cs="Arial"/>
          <w:lang w:eastAsia="zh-CN"/>
        </w:rPr>
        <w:tab/>
        <w:t xml:space="preserve">Service continuity for </w:t>
      </w:r>
      <w:proofErr w:type="gramStart"/>
      <w:r w:rsidRPr="003C4FD6">
        <w:rPr>
          <w:rFonts w:ascii="Arial" w:hAnsi="Arial" w:cs="Arial"/>
          <w:lang w:eastAsia="zh-CN"/>
        </w:rPr>
        <w:t>Multi-hop</w:t>
      </w:r>
      <w:proofErr w:type="gramEnd"/>
      <w:r w:rsidRPr="003C4FD6">
        <w:rPr>
          <w:rFonts w:ascii="Arial" w:hAnsi="Arial" w:cs="Arial"/>
          <w:lang w:eastAsia="zh-CN"/>
        </w:rPr>
        <w:t xml:space="preserve"> system</w:t>
      </w:r>
      <w:r w:rsidRPr="003C4FD6">
        <w:rPr>
          <w:rFonts w:ascii="Arial" w:hAnsi="Arial" w:cs="Arial"/>
          <w:lang w:eastAsia="zh-CN"/>
        </w:rPr>
        <w:tab/>
        <w:t>Lenovo</w:t>
      </w:r>
    </w:p>
    <w:p w14:paraId="46C676B4"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R2-2500700</w:t>
      </w:r>
      <w:r w:rsidRPr="003C4FD6">
        <w:rPr>
          <w:rFonts w:ascii="Arial" w:hAnsi="Arial" w:cs="Arial"/>
          <w:lang w:eastAsia="zh-CN"/>
        </w:rPr>
        <w:tab/>
        <w:t>Relay discovery and (re)selection for multi-hop Relay</w:t>
      </w:r>
      <w:r w:rsidRPr="003C4FD6">
        <w:rPr>
          <w:rFonts w:ascii="Arial" w:hAnsi="Arial" w:cs="Arial"/>
          <w:lang w:eastAsia="zh-CN"/>
        </w:rPr>
        <w:tab/>
        <w:t xml:space="preserve">Huawei, </w:t>
      </w:r>
      <w:proofErr w:type="spellStart"/>
      <w:r w:rsidRPr="003C4FD6">
        <w:rPr>
          <w:rFonts w:ascii="Arial" w:hAnsi="Arial" w:cs="Arial"/>
          <w:lang w:eastAsia="zh-CN"/>
        </w:rPr>
        <w:t>HiSilicon</w:t>
      </w:r>
      <w:proofErr w:type="spellEnd"/>
    </w:p>
    <w:p w14:paraId="46C4B533"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R2-2500701</w:t>
      </w:r>
      <w:r w:rsidRPr="003C4FD6">
        <w:rPr>
          <w:rFonts w:ascii="Arial" w:hAnsi="Arial" w:cs="Arial"/>
          <w:lang w:eastAsia="zh-CN"/>
        </w:rPr>
        <w:tab/>
        <w:t>Control plane procedures for multi-hop relay</w:t>
      </w:r>
      <w:r w:rsidRPr="003C4FD6">
        <w:rPr>
          <w:rFonts w:ascii="Arial" w:hAnsi="Arial" w:cs="Arial"/>
          <w:lang w:eastAsia="zh-CN"/>
        </w:rPr>
        <w:tab/>
        <w:t xml:space="preserve">Huawei, </w:t>
      </w:r>
      <w:proofErr w:type="spellStart"/>
      <w:r w:rsidRPr="003C4FD6">
        <w:rPr>
          <w:rFonts w:ascii="Arial" w:hAnsi="Arial" w:cs="Arial"/>
          <w:lang w:eastAsia="zh-CN"/>
        </w:rPr>
        <w:t>HiSilicon</w:t>
      </w:r>
      <w:proofErr w:type="spellEnd"/>
    </w:p>
    <w:p w14:paraId="03684F41"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R2-2500702</w:t>
      </w:r>
      <w:r w:rsidRPr="003C4FD6">
        <w:rPr>
          <w:rFonts w:ascii="Arial" w:hAnsi="Arial" w:cs="Arial"/>
          <w:lang w:eastAsia="zh-CN"/>
        </w:rPr>
        <w:tab/>
        <w:t>Discussion on service continuity for Multi-hop Relay</w:t>
      </w:r>
      <w:r w:rsidRPr="003C4FD6">
        <w:rPr>
          <w:rFonts w:ascii="Arial" w:hAnsi="Arial" w:cs="Arial"/>
          <w:lang w:eastAsia="zh-CN"/>
        </w:rPr>
        <w:tab/>
        <w:t xml:space="preserve">Huawei, </w:t>
      </w:r>
      <w:proofErr w:type="spellStart"/>
      <w:r w:rsidRPr="003C4FD6">
        <w:rPr>
          <w:rFonts w:ascii="Arial" w:hAnsi="Arial" w:cs="Arial"/>
          <w:lang w:eastAsia="zh-CN"/>
        </w:rPr>
        <w:t>HiSilicon</w:t>
      </w:r>
      <w:proofErr w:type="spellEnd"/>
    </w:p>
    <w:p w14:paraId="53B52F67"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R2-2500723</w:t>
      </w:r>
      <w:r w:rsidRPr="003C4FD6">
        <w:rPr>
          <w:rFonts w:ascii="Arial" w:hAnsi="Arial" w:cs="Arial"/>
          <w:lang w:eastAsia="zh-CN"/>
        </w:rPr>
        <w:tab/>
        <w:t>[Draft] LS on legacy UE participation in multi-hop UE communication</w:t>
      </w:r>
      <w:r w:rsidRPr="003C4FD6">
        <w:rPr>
          <w:rFonts w:ascii="Arial" w:hAnsi="Arial" w:cs="Arial"/>
          <w:lang w:eastAsia="zh-CN"/>
        </w:rPr>
        <w:tab/>
        <w:t>Nokia</w:t>
      </w:r>
    </w:p>
    <w:p w14:paraId="68E8647F"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R2-2500724</w:t>
      </w:r>
      <w:r w:rsidRPr="003C4FD6">
        <w:rPr>
          <w:rFonts w:ascii="Arial" w:hAnsi="Arial" w:cs="Arial"/>
          <w:lang w:eastAsia="zh-CN"/>
        </w:rPr>
        <w:tab/>
        <w:t>Relay discovery and (re)selection</w:t>
      </w:r>
      <w:r w:rsidRPr="003C4FD6">
        <w:rPr>
          <w:rFonts w:ascii="Arial" w:hAnsi="Arial" w:cs="Arial"/>
          <w:lang w:eastAsia="zh-CN"/>
        </w:rPr>
        <w:tab/>
        <w:t>Nokia</w:t>
      </w:r>
    </w:p>
    <w:p w14:paraId="3664536C"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R2-2500725</w:t>
      </w:r>
      <w:r w:rsidRPr="003C4FD6">
        <w:rPr>
          <w:rFonts w:ascii="Arial" w:hAnsi="Arial" w:cs="Arial"/>
          <w:lang w:eastAsia="zh-CN"/>
        </w:rPr>
        <w:tab/>
        <w:t>SRAP impacts on MH relay</w:t>
      </w:r>
      <w:r w:rsidRPr="003C4FD6">
        <w:rPr>
          <w:rFonts w:ascii="Arial" w:hAnsi="Arial" w:cs="Arial"/>
          <w:lang w:eastAsia="zh-CN"/>
        </w:rPr>
        <w:tab/>
        <w:t>Nokia</w:t>
      </w:r>
    </w:p>
    <w:p w14:paraId="41E136AB"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R2-2500733</w:t>
      </w:r>
      <w:r w:rsidRPr="003C4FD6">
        <w:rPr>
          <w:rFonts w:ascii="Arial" w:hAnsi="Arial" w:cs="Arial"/>
          <w:lang w:eastAsia="zh-CN"/>
        </w:rPr>
        <w:tab/>
        <w:t>Considerations on Service Continuity of Multi-hop Relay</w:t>
      </w:r>
      <w:r w:rsidRPr="003C4FD6">
        <w:rPr>
          <w:rFonts w:ascii="Arial" w:hAnsi="Arial" w:cs="Arial"/>
          <w:lang w:eastAsia="zh-CN"/>
        </w:rPr>
        <w:tab/>
        <w:t>NEC</w:t>
      </w:r>
    </w:p>
    <w:p w14:paraId="77FB0F31"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R2-2500753</w:t>
      </w:r>
      <w:r w:rsidRPr="003C4FD6">
        <w:rPr>
          <w:rFonts w:ascii="Arial" w:hAnsi="Arial" w:cs="Arial"/>
          <w:lang w:eastAsia="zh-CN"/>
        </w:rPr>
        <w:tab/>
      </w:r>
      <w:proofErr w:type="gramStart"/>
      <w:r w:rsidRPr="003C4FD6">
        <w:rPr>
          <w:rFonts w:ascii="Arial" w:hAnsi="Arial" w:cs="Arial"/>
          <w:lang w:eastAsia="zh-CN"/>
        </w:rPr>
        <w:t>Multi-hop</w:t>
      </w:r>
      <w:proofErr w:type="gramEnd"/>
      <w:r w:rsidRPr="003C4FD6">
        <w:rPr>
          <w:rFonts w:ascii="Arial" w:hAnsi="Arial" w:cs="Arial"/>
          <w:lang w:eastAsia="zh-CN"/>
        </w:rPr>
        <w:t xml:space="preserve"> relay selection/re-selection</w:t>
      </w:r>
      <w:r w:rsidRPr="003C4FD6">
        <w:rPr>
          <w:rFonts w:ascii="Arial" w:hAnsi="Arial" w:cs="Arial"/>
          <w:lang w:eastAsia="zh-CN"/>
        </w:rPr>
        <w:tab/>
        <w:t>Sony</w:t>
      </w:r>
    </w:p>
    <w:p w14:paraId="7582B92B"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R2-2500864</w:t>
      </w:r>
      <w:r w:rsidRPr="003C4FD6">
        <w:rPr>
          <w:rFonts w:ascii="Arial" w:hAnsi="Arial" w:cs="Arial"/>
          <w:lang w:eastAsia="zh-CN"/>
        </w:rPr>
        <w:tab/>
        <w:t>Discussion on control plane procedures</w:t>
      </w:r>
      <w:r w:rsidRPr="003C4FD6">
        <w:rPr>
          <w:rFonts w:ascii="Arial" w:hAnsi="Arial" w:cs="Arial"/>
          <w:lang w:eastAsia="zh-CN"/>
        </w:rPr>
        <w:tab/>
        <w:t xml:space="preserve">Ericsson, Apple, AT&amp;T, </w:t>
      </w:r>
      <w:proofErr w:type="spellStart"/>
      <w:r w:rsidRPr="003C4FD6">
        <w:rPr>
          <w:rFonts w:ascii="Arial" w:hAnsi="Arial" w:cs="Arial"/>
          <w:lang w:eastAsia="zh-CN"/>
        </w:rPr>
        <w:t>InterDigital</w:t>
      </w:r>
      <w:proofErr w:type="spellEnd"/>
      <w:r w:rsidRPr="003C4FD6">
        <w:rPr>
          <w:rFonts w:ascii="Arial" w:hAnsi="Arial" w:cs="Arial"/>
          <w:lang w:eastAsia="zh-CN"/>
        </w:rPr>
        <w:t xml:space="preserve"> Inc, FirstNet, Qualcomm Incorporated</w:t>
      </w:r>
    </w:p>
    <w:p w14:paraId="330695E4"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R2-2500865</w:t>
      </w:r>
      <w:r w:rsidRPr="003C4FD6">
        <w:rPr>
          <w:rFonts w:ascii="Arial" w:hAnsi="Arial" w:cs="Arial"/>
          <w:lang w:eastAsia="zh-CN"/>
        </w:rPr>
        <w:tab/>
        <w:t>Discussion on relay discovery and relay (re)selection</w:t>
      </w:r>
      <w:r w:rsidRPr="003C4FD6">
        <w:rPr>
          <w:rFonts w:ascii="Arial" w:hAnsi="Arial" w:cs="Arial"/>
          <w:lang w:eastAsia="zh-CN"/>
        </w:rPr>
        <w:tab/>
        <w:t>Ericsson</w:t>
      </w:r>
    </w:p>
    <w:p w14:paraId="1EB11BA1"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R2-2500866</w:t>
      </w:r>
      <w:r w:rsidRPr="003C4FD6">
        <w:rPr>
          <w:rFonts w:ascii="Arial" w:hAnsi="Arial" w:cs="Arial"/>
          <w:lang w:eastAsia="zh-CN"/>
        </w:rPr>
        <w:tab/>
        <w:t>Introduction of multi-hop U2N relay in TS 38.323</w:t>
      </w:r>
      <w:r w:rsidRPr="003C4FD6">
        <w:rPr>
          <w:rFonts w:ascii="Arial" w:hAnsi="Arial" w:cs="Arial"/>
          <w:lang w:eastAsia="zh-CN"/>
        </w:rPr>
        <w:tab/>
        <w:t>Ericsson</w:t>
      </w:r>
    </w:p>
    <w:p w14:paraId="0B7DB420"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R2-2500898</w:t>
      </w:r>
      <w:r w:rsidRPr="003C4FD6">
        <w:rPr>
          <w:rFonts w:ascii="Arial" w:hAnsi="Arial" w:cs="Arial"/>
          <w:lang w:eastAsia="zh-CN"/>
        </w:rPr>
        <w:tab/>
        <w:t>Discussion on control plane procedures for multi-hop SL Relay</w:t>
      </w:r>
      <w:r w:rsidRPr="003C4FD6">
        <w:rPr>
          <w:rFonts w:ascii="Arial" w:hAnsi="Arial" w:cs="Arial"/>
          <w:lang w:eastAsia="zh-CN"/>
        </w:rPr>
        <w:tab/>
        <w:t xml:space="preserve">ZTE Corporation, </w:t>
      </w:r>
      <w:proofErr w:type="spellStart"/>
      <w:r w:rsidRPr="003C4FD6">
        <w:rPr>
          <w:rFonts w:ascii="Arial" w:hAnsi="Arial" w:cs="Arial"/>
          <w:lang w:eastAsia="zh-CN"/>
        </w:rPr>
        <w:t>Sanechips</w:t>
      </w:r>
      <w:proofErr w:type="spellEnd"/>
    </w:p>
    <w:p w14:paraId="7073F1C9"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R2-2500905</w:t>
      </w:r>
      <w:r w:rsidRPr="003C4FD6">
        <w:rPr>
          <w:rFonts w:ascii="Arial" w:hAnsi="Arial" w:cs="Arial"/>
          <w:lang w:eastAsia="zh-CN"/>
        </w:rPr>
        <w:tab/>
        <w:t>Discussion on multi-hop Relay discovery and (re)selection</w:t>
      </w:r>
      <w:r w:rsidRPr="003C4FD6">
        <w:rPr>
          <w:rFonts w:ascii="Arial" w:hAnsi="Arial" w:cs="Arial"/>
          <w:lang w:eastAsia="zh-CN"/>
        </w:rPr>
        <w:tab/>
        <w:t xml:space="preserve">ZTE Corporation, </w:t>
      </w:r>
      <w:proofErr w:type="spellStart"/>
      <w:r w:rsidRPr="003C4FD6">
        <w:rPr>
          <w:rFonts w:ascii="Arial" w:hAnsi="Arial" w:cs="Arial"/>
          <w:lang w:eastAsia="zh-CN"/>
        </w:rPr>
        <w:t>Sanechips</w:t>
      </w:r>
      <w:proofErr w:type="spellEnd"/>
    </w:p>
    <w:p w14:paraId="2B0F94C5"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R2-2500906</w:t>
      </w:r>
      <w:r w:rsidRPr="003C4FD6">
        <w:rPr>
          <w:rFonts w:ascii="Arial" w:hAnsi="Arial" w:cs="Arial"/>
          <w:lang w:eastAsia="zh-CN"/>
        </w:rPr>
        <w:tab/>
        <w:t>Discussion on service continuity for multi-hop SL relay</w:t>
      </w:r>
      <w:r w:rsidRPr="003C4FD6">
        <w:rPr>
          <w:rFonts w:ascii="Arial" w:hAnsi="Arial" w:cs="Arial"/>
          <w:lang w:eastAsia="zh-CN"/>
        </w:rPr>
        <w:tab/>
        <w:t xml:space="preserve">ZTE Corporation, </w:t>
      </w:r>
      <w:proofErr w:type="spellStart"/>
      <w:r w:rsidRPr="003C4FD6">
        <w:rPr>
          <w:rFonts w:ascii="Arial" w:hAnsi="Arial" w:cs="Arial"/>
          <w:lang w:eastAsia="zh-CN"/>
        </w:rPr>
        <w:t>Sanechips</w:t>
      </w:r>
      <w:proofErr w:type="spellEnd"/>
    </w:p>
    <w:p w14:paraId="0FCB2103"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R2-2500913</w:t>
      </w:r>
      <w:r w:rsidRPr="003C4FD6">
        <w:rPr>
          <w:rFonts w:ascii="Arial" w:hAnsi="Arial" w:cs="Arial"/>
          <w:lang w:eastAsia="zh-CN"/>
        </w:rPr>
        <w:tab/>
        <w:t>SRAP design for R19 multi-hop SL relaying</w:t>
      </w:r>
      <w:r w:rsidRPr="003C4FD6">
        <w:rPr>
          <w:rFonts w:ascii="Arial" w:hAnsi="Arial" w:cs="Arial"/>
          <w:lang w:eastAsia="zh-CN"/>
        </w:rPr>
        <w:tab/>
        <w:t>Samsung R&amp;D Institute UK</w:t>
      </w:r>
    </w:p>
    <w:p w14:paraId="7EBE2297"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R2-2500927</w:t>
      </w:r>
      <w:r w:rsidRPr="003C4FD6">
        <w:rPr>
          <w:rFonts w:ascii="Arial" w:hAnsi="Arial" w:cs="Arial"/>
          <w:lang w:eastAsia="zh-CN"/>
        </w:rPr>
        <w:tab/>
        <w:t>Intra-</w:t>
      </w:r>
      <w:proofErr w:type="spellStart"/>
      <w:r w:rsidRPr="003C4FD6">
        <w:rPr>
          <w:rFonts w:ascii="Arial" w:hAnsi="Arial" w:cs="Arial"/>
          <w:lang w:eastAsia="zh-CN"/>
        </w:rPr>
        <w:t>gNB</w:t>
      </w:r>
      <w:proofErr w:type="spellEnd"/>
      <w:r w:rsidRPr="003C4FD6">
        <w:rPr>
          <w:rFonts w:ascii="Arial" w:hAnsi="Arial" w:cs="Arial"/>
          <w:lang w:eastAsia="zh-CN"/>
        </w:rPr>
        <w:t xml:space="preserve"> Service Continuity for Multi-Hop Relays</w:t>
      </w:r>
      <w:r w:rsidRPr="003C4FD6">
        <w:rPr>
          <w:rFonts w:ascii="Arial" w:hAnsi="Arial" w:cs="Arial"/>
          <w:lang w:eastAsia="zh-CN"/>
        </w:rPr>
        <w:tab/>
        <w:t>Ericsson</w:t>
      </w:r>
    </w:p>
    <w:p w14:paraId="5F41E507"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R2-2500933</w:t>
      </w:r>
      <w:r w:rsidRPr="003C4FD6">
        <w:rPr>
          <w:rFonts w:ascii="Arial" w:hAnsi="Arial" w:cs="Arial"/>
          <w:lang w:eastAsia="zh-CN"/>
        </w:rPr>
        <w:tab/>
        <w:t xml:space="preserve">Discovery and (re)selection under </w:t>
      </w:r>
      <w:proofErr w:type="spellStart"/>
      <w:r w:rsidRPr="003C4FD6">
        <w:rPr>
          <w:rFonts w:ascii="Arial" w:hAnsi="Arial" w:cs="Arial"/>
          <w:lang w:eastAsia="zh-CN"/>
        </w:rPr>
        <w:t>multihop</w:t>
      </w:r>
      <w:proofErr w:type="spellEnd"/>
      <w:r w:rsidRPr="003C4FD6">
        <w:rPr>
          <w:rFonts w:ascii="Arial" w:hAnsi="Arial" w:cs="Arial"/>
          <w:lang w:eastAsia="zh-CN"/>
        </w:rPr>
        <w:t xml:space="preserve"> relay</w:t>
      </w:r>
      <w:r w:rsidRPr="003C4FD6">
        <w:rPr>
          <w:rFonts w:ascii="Arial" w:hAnsi="Arial" w:cs="Arial"/>
          <w:lang w:eastAsia="zh-CN"/>
        </w:rPr>
        <w:tab/>
        <w:t>Kyocera</w:t>
      </w:r>
    </w:p>
    <w:p w14:paraId="7DFC2637"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R2-2500934</w:t>
      </w:r>
      <w:r w:rsidRPr="003C4FD6">
        <w:rPr>
          <w:rFonts w:ascii="Arial" w:hAnsi="Arial" w:cs="Arial"/>
          <w:lang w:eastAsia="zh-CN"/>
        </w:rPr>
        <w:tab/>
        <w:t xml:space="preserve">Control Plane under </w:t>
      </w:r>
      <w:proofErr w:type="spellStart"/>
      <w:r w:rsidRPr="003C4FD6">
        <w:rPr>
          <w:rFonts w:ascii="Arial" w:hAnsi="Arial" w:cs="Arial"/>
          <w:lang w:eastAsia="zh-CN"/>
        </w:rPr>
        <w:t>multihop</w:t>
      </w:r>
      <w:proofErr w:type="spellEnd"/>
      <w:r w:rsidRPr="003C4FD6">
        <w:rPr>
          <w:rFonts w:ascii="Arial" w:hAnsi="Arial" w:cs="Arial"/>
          <w:lang w:eastAsia="zh-CN"/>
        </w:rPr>
        <w:t xml:space="preserve"> L2 U2N relaying</w:t>
      </w:r>
      <w:r w:rsidRPr="003C4FD6">
        <w:rPr>
          <w:rFonts w:ascii="Arial" w:hAnsi="Arial" w:cs="Arial"/>
          <w:lang w:eastAsia="zh-CN"/>
        </w:rPr>
        <w:tab/>
        <w:t>Kyocera</w:t>
      </w:r>
    </w:p>
    <w:p w14:paraId="4D5302AB"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R2-2500935</w:t>
      </w:r>
      <w:r w:rsidRPr="003C4FD6">
        <w:rPr>
          <w:rFonts w:ascii="Arial" w:hAnsi="Arial" w:cs="Arial"/>
          <w:lang w:eastAsia="zh-CN"/>
        </w:rPr>
        <w:tab/>
        <w:t xml:space="preserve">Service Continuity for U2N </w:t>
      </w:r>
      <w:proofErr w:type="spellStart"/>
      <w:r w:rsidRPr="003C4FD6">
        <w:rPr>
          <w:rFonts w:ascii="Arial" w:hAnsi="Arial" w:cs="Arial"/>
          <w:lang w:eastAsia="zh-CN"/>
        </w:rPr>
        <w:t>multihop</w:t>
      </w:r>
      <w:proofErr w:type="spellEnd"/>
      <w:r w:rsidRPr="003C4FD6">
        <w:rPr>
          <w:rFonts w:ascii="Arial" w:hAnsi="Arial" w:cs="Arial"/>
          <w:lang w:eastAsia="zh-CN"/>
        </w:rPr>
        <w:t xml:space="preserve"> relay</w:t>
      </w:r>
      <w:r w:rsidRPr="003C4FD6">
        <w:rPr>
          <w:rFonts w:ascii="Arial" w:hAnsi="Arial" w:cs="Arial"/>
          <w:lang w:eastAsia="zh-CN"/>
        </w:rPr>
        <w:tab/>
        <w:t>Kyocera</w:t>
      </w:r>
    </w:p>
    <w:p w14:paraId="049A292D"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R2-2500953</w:t>
      </w:r>
      <w:r w:rsidRPr="003C4FD6">
        <w:rPr>
          <w:rFonts w:ascii="Arial" w:hAnsi="Arial" w:cs="Arial"/>
          <w:lang w:eastAsia="zh-CN"/>
        </w:rPr>
        <w:tab/>
        <w:t>Discussion on control plane procedure for SL multi-hop relay</w:t>
      </w:r>
      <w:r w:rsidRPr="003C4FD6">
        <w:rPr>
          <w:rFonts w:ascii="Arial" w:hAnsi="Arial" w:cs="Arial"/>
          <w:lang w:eastAsia="zh-CN"/>
        </w:rPr>
        <w:tab/>
        <w:t>KT Corp.</w:t>
      </w:r>
    </w:p>
    <w:p w14:paraId="292A48AA"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R2-2501118</w:t>
      </w:r>
      <w:r w:rsidRPr="003C4FD6">
        <w:rPr>
          <w:rFonts w:ascii="Arial" w:hAnsi="Arial" w:cs="Arial"/>
          <w:lang w:eastAsia="zh-CN"/>
        </w:rPr>
        <w:tab/>
        <w:t>Discussion on topology and intermediate relay UE (re)selection</w:t>
      </w:r>
      <w:r w:rsidRPr="003C4FD6">
        <w:rPr>
          <w:rFonts w:ascii="Arial" w:hAnsi="Arial" w:cs="Arial"/>
          <w:lang w:eastAsia="zh-CN"/>
        </w:rPr>
        <w:tab/>
        <w:t>vivo</w:t>
      </w:r>
    </w:p>
    <w:p w14:paraId="563266C4"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R2-2501119</w:t>
      </w:r>
      <w:r w:rsidRPr="003C4FD6">
        <w:rPr>
          <w:rFonts w:ascii="Arial" w:hAnsi="Arial" w:cs="Arial"/>
          <w:lang w:eastAsia="zh-CN"/>
        </w:rPr>
        <w:tab/>
        <w:t>Discussion on CP and SRAP impact for baseline procedure</w:t>
      </w:r>
      <w:r w:rsidRPr="003C4FD6">
        <w:rPr>
          <w:rFonts w:ascii="Arial" w:hAnsi="Arial" w:cs="Arial"/>
          <w:lang w:eastAsia="zh-CN"/>
        </w:rPr>
        <w:tab/>
        <w:t>vivo</w:t>
      </w:r>
    </w:p>
    <w:p w14:paraId="669D5234"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lastRenderedPageBreak/>
        <w:t>R2-2501120</w:t>
      </w:r>
      <w:r w:rsidRPr="003C4FD6">
        <w:rPr>
          <w:rFonts w:ascii="Arial" w:hAnsi="Arial" w:cs="Arial"/>
          <w:lang w:eastAsia="zh-CN"/>
        </w:rPr>
        <w:tab/>
        <w:t>Discussion on Service continuity for multi-hop relay</w:t>
      </w:r>
      <w:r w:rsidRPr="003C4FD6">
        <w:rPr>
          <w:rFonts w:ascii="Arial" w:hAnsi="Arial" w:cs="Arial"/>
          <w:lang w:eastAsia="zh-CN"/>
        </w:rPr>
        <w:tab/>
        <w:t>vivo</w:t>
      </w:r>
    </w:p>
    <w:p w14:paraId="3C678F66"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R2-2501174</w:t>
      </w:r>
      <w:r w:rsidRPr="003C4FD6">
        <w:rPr>
          <w:rFonts w:ascii="Arial" w:hAnsi="Arial" w:cs="Arial"/>
          <w:lang w:eastAsia="zh-CN"/>
        </w:rPr>
        <w:tab/>
        <w:t>Relay discovery and (re)selection</w:t>
      </w:r>
      <w:r w:rsidRPr="003C4FD6">
        <w:rPr>
          <w:rFonts w:ascii="Arial" w:hAnsi="Arial" w:cs="Arial"/>
          <w:lang w:eastAsia="zh-CN"/>
        </w:rPr>
        <w:tab/>
        <w:t>TCL</w:t>
      </w:r>
    </w:p>
    <w:p w14:paraId="6BF51538"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R2-2501183</w:t>
      </w:r>
      <w:r w:rsidRPr="003C4FD6">
        <w:rPr>
          <w:rFonts w:ascii="Arial" w:hAnsi="Arial" w:cs="Arial"/>
          <w:lang w:eastAsia="zh-CN"/>
        </w:rPr>
        <w:tab/>
        <w:t>discussion on Relay discovery and (re)selection for multi-hop relay</w:t>
      </w:r>
      <w:r w:rsidRPr="003C4FD6">
        <w:rPr>
          <w:rFonts w:ascii="Arial" w:hAnsi="Arial" w:cs="Arial"/>
          <w:lang w:eastAsia="zh-CN"/>
        </w:rPr>
        <w:tab/>
        <w:t>Sharp</w:t>
      </w:r>
    </w:p>
    <w:p w14:paraId="343BE507"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R2-2501184</w:t>
      </w:r>
      <w:r w:rsidRPr="003C4FD6">
        <w:rPr>
          <w:rFonts w:ascii="Arial" w:hAnsi="Arial" w:cs="Arial"/>
          <w:lang w:eastAsia="zh-CN"/>
        </w:rPr>
        <w:tab/>
        <w:t>discussion on C-plane procedure for multi-hop relay</w:t>
      </w:r>
      <w:r w:rsidRPr="003C4FD6">
        <w:rPr>
          <w:rFonts w:ascii="Arial" w:hAnsi="Arial" w:cs="Arial"/>
          <w:lang w:eastAsia="zh-CN"/>
        </w:rPr>
        <w:tab/>
        <w:t>Sharp</w:t>
      </w:r>
    </w:p>
    <w:p w14:paraId="78CE15BB"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R2-2501185</w:t>
      </w:r>
      <w:r w:rsidRPr="003C4FD6">
        <w:rPr>
          <w:rFonts w:ascii="Arial" w:hAnsi="Arial" w:cs="Arial"/>
          <w:lang w:eastAsia="zh-CN"/>
        </w:rPr>
        <w:tab/>
        <w:t>discussion on service continuity for multi-hop relay</w:t>
      </w:r>
      <w:r w:rsidRPr="003C4FD6">
        <w:rPr>
          <w:rFonts w:ascii="Arial" w:hAnsi="Arial" w:cs="Arial"/>
          <w:lang w:eastAsia="zh-CN"/>
        </w:rPr>
        <w:tab/>
        <w:t>Sharp</w:t>
      </w:r>
    </w:p>
    <w:p w14:paraId="15249F1F"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R2-2501259</w:t>
      </w:r>
      <w:r w:rsidRPr="003C4FD6">
        <w:rPr>
          <w:rFonts w:ascii="Arial" w:hAnsi="Arial" w:cs="Arial"/>
          <w:lang w:eastAsia="zh-CN"/>
        </w:rPr>
        <w:tab/>
        <w:t>Discovery and Relay (re)selection for multi-hop U2N relay</w:t>
      </w:r>
      <w:r w:rsidRPr="003C4FD6">
        <w:rPr>
          <w:rFonts w:ascii="Arial" w:hAnsi="Arial" w:cs="Arial"/>
          <w:lang w:eastAsia="zh-CN"/>
        </w:rPr>
        <w:tab/>
        <w:t>Qualcomm Incorporated</w:t>
      </w:r>
    </w:p>
    <w:p w14:paraId="38F9293A"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R2-2501260</w:t>
      </w:r>
      <w:r w:rsidRPr="003C4FD6">
        <w:rPr>
          <w:rFonts w:ascii="Arial" w:hAnsi="Arial" w:cs="Arial"/>
          <w:lang w:eastAsia="zh-CN"/>
        </w:rPr>
        <w:tab/>
        <w:t>Open issue for control plane approach 1</w:t>
      </w:r>
      <w:r w:rsidRPr="003C4FD6">
        <w:rPr>
          <w:rFonts w:ascii="Arial" w:hAnsi="Arial" w:cs="Arial"/>
          <w:lang w:eastAsia="zh-CN"/>
        </w:rPr>
        <w:tab/>
        <w:t>Qualcomm Incorporated</w:t>
      </w:r>
    </w:p>
    <w:p w14:paraId="49AF5C0E" w14:textId="77777777" w:rsidR="003C4FD6" w:rsidRPr="003C4FD6"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R2-2501421</w:t>
      </w:r>
      <w:r w:rsidRPr="003C4FD6">
        <w:rPr>
          <w:rFonts w:ascii="Arial" w:hAnsi="Arial" w:cs="Arial"/>
          <w:lang w:eastAsia="zh-CN"/>
        </w:rPr>
        <w:tab/>
        <w:t>[AT129][</w:t>
      </w:r>
      <w:proofErr w:type="gramStart"/>
      <w:r w:rsidRPr="003C4FD6">
        <w:rPr>
          <w:rFonts w:ascii="Arial" w:hAnsi="Arial" w:cs="Arial"/>
          <w:lang w:eastAsia="zh-CN"/>
        </w:rPr>
        <w:t>401][</w:t>
      </w:r>
      <w:proofErr w:type="gramEnd"/>
      <w:r w:rsidRPr="003C4FD6">
        <w:rPr>
          <w:rFonts w:ascii="Arial" w:hAnsi="Arial" w:cs="Arial"/>
          <w:lang w:eastAsia="zh-CN"/>
        </w:rPr>
        <w:t xml:space="preserve">Relay] SRAP for Rel-19 </w:t>
      </w:r>
      <w:proofErr w:type="spellStart"/>
      <w:r w:rsidRPr="003C4FD6">
        <w:rPr>
          <w:rFonts w:ascii="Arial" w:hAnsi="Arial" w:cs="Arial"/>
          <w:lang w:eastAsia="zh-CN"/>
        </w:rPr>
        <w:t>multihop</w:t>
      </w:r>
      <w:proofErr w:type="spellEnd"/>
      <w:r w:rsidRPr="003C4FD6">
        <w:rPr>
          <w:rFonts w:ascii="Arial" w:hAnsi="Arial" w:cs="Arial"/>
          <w:lang w:eastAsia="zh-CN"/>
        </w:rPr>
        <w:t xml:space="preserve"> relay (OPPO)</w:t>
      </w:r>
      <w:r w:rsidRPr="003C4FD6">
        <w:rPr>
          <w:rFonts w:ascii="Arial" w:hAnsi="Arial" w:cs="Arial"/>
          <w:lang w:eastAsia="zh-CN"/>
        </w:rPr>
        <w:tab/>
        <w:t>OPPO</w:t>
      </w:r>
    </w:p>
    <w:p w14:paraId="6B6DB346" w14:textId="676B5196" w:rsidR="00334F1C" w:rsidRDefault="003C4FD6" w:rsidP="003C4FD6">
      <w:pPr>
        <w:numPr>
          <w:ilvl w:val="0"/>
          <w:numId w:val="20"/>
        </w:numPr>
        <w:autoSpaceDE/>
        <w:autoSpaceDN/>
        <w:snapToGrid w:val="0"/>
        <w:spacing w:after="0"/>
        <w:rPr>
          <w:rFonts w:ascii="Arial" w:hAnsi="Arial" w:cs="Arial"/>
          <w:lang w:eastAsia="zh-CN"/>
        </w:rPr>
      </w:pPr>
      <w:r w:rsidRPr="003C4FD6">
        <w:rPr>
          <w:rFonts w:ascii="Arial" w:hAnsi="Arial" w:cs="Arial"/>
          <w:lang w:eastAsia="zh-CN"/>
        </w:rPr>
        <w:t>R2-2501433</w:t>
      </w:r>
      <w:r w:rsidRPr="003C4FD6">
        <w:rPr>
          <w:rFonts w:ascii="Arial" w:hAnsi="Arial" w:cs="Arial"/>
          <w:lang w:eastAsia="zh-CN"/>
        </w:rPr>
        <w:tab/>
        <w:t>[AT129][</w:t>
      </w:r>
      <w:proofErr w:type="gramStart"/>
      <w:r w:rsidRPr="003C4FD6">
        <w:rPr>
          <w:rFonts w:ascii="Arial" w:hAnsi="Arial" w:cs="Arial"/>
          <w:lang w:eastAsia="zh-CN"/>
        </w:rPr>
        <w:t>410][</w:t>
      </w:r>
      <w:proofErr w:type="gramEnd"/>
      <w:r w:rsidRPr="003C4FD6">
        <w:rPr>
          <w:rFonts w:ascii="Arial" w:hAnsi="Arial" w:cs="Arial"/>
          <w:lang w:eastAsia="zh-CN"/>
        </w:rPr>
        <w:t>Relay]Intermediate Relay UE (re)selection (vivo)</w:t>
      </w:r>
      <w:r w:rsidRPr="003C4FD6">
        <w:rPr>
          <w:rFonts w:ascii="Arial" w:hAnsi="Arial" w:cs="Arial"/>
          <w:lang w:eastAsia="zh-CN"/>
        </w:rPr>
        <w:tab/>
        <w:t>vivo</w:t>
      </w:r>
    </w:p>
    <w:p w14:paraId="04E856AD" w14:textId="77777777" w:rsidR="003C4FD6" w:rsidRDefault="003C4FD6" w:rsidP="003C4FD6">
      <w:pPr>
        <w:autoSpaceDE/>
        <w:autoSpaceDN/>
        <w:snapToGrid w:val="0"/>
        <w:spacing w:after="0"/>
        <w:ind w:left="420"/>
        <w:rPr>
          <w:rFonts w:ascii="Arial" w:hAnsi="Arial" w:cs="Arial"/>
        </w:rPr>
      </w:pPr>
    </w:p>
    <w:p w14:paraId="1B338A04" w14:textId="77777777" w:rsidR="0045268C" w:rsidRPr="0045268C" w:rsidRDefault="0045268C" w:rsidP="0045268C">
      <w:pPr>
        <w:tabs>
          <w:tab w:val="left" w:pos="567"/>
        </w:tabs>
        <w:autoSpaceDE/>
        <w:snapToGrid w:val="0"/>
        <w:spacing w:afterLines="50" w:after="120"/>
        <w:rPr>
          <w:rFonts w:ascii="Arial" w:hAnsi="Arial" w:cs="Arial"/>
          <w:b/>
          <w:sz w:val="24"/>
          <w:szCs w:val="24"/>
          <w:lang w:eastAsia="zh-CN"/>
        </w:rPr>
      </w:pPr>
      <w:r w:rsidRPr="0045268C">
        <w:rPr>
          <w:rFonts w:ascii="Arial" w:hAnsi="Arial" w:cs="Arial"/>
          <w:b/>
          <w:sz w:val="24"/>
          <w:szCs w:val="24"/>
          <w:lang w:eastAsia="zh-CN"/>
        </w:rPr>
        <w:t>RAN3#127</w:t>
      </w:r>
    </w:p>
    <w:p w14:paraId="23427DEB"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R3-250070</w:t>
      </w:r>
      <w:r w:rsidRPr="0045268C">
        <w:rPr>
          <w:rFonts w:ascii="Arial" w:hAnsi="Arial" w:cs="Arial"/>
          <w:lang w:eastAsia="zh-CN"/>
        </w:rPr>
        <w:tab/>
        <w:t>LS on Authorization information for Layer-2 multi-hop U2N relaying to NG-RAN</w:t>
      </w:r>
      <w:r w:rsidRPr="0045268C">
        <w:rPr>
          <w:rFonts w:ascii="Arial" w:hAnsi="Arial" w:cs="Arial"/>
          <w:lang w:eastAsia="zh-CN"/>
        </w:rPr>
        <w:tab/>
        <w:t>SA2 (LGE)</w:t>
      </w:r>
    </w:p>
    <w:p w14:paraId="48E55844"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R3-250101</w:t>
      </w:r>
      <w:r w:rsidRPr="0045268C">
        <w:rPr>
          <w:rFonts w:ascii="Arial" w:hAnsi="Arial" w:cs="Arial"/>
          <w:lang w:eastAsia="zh-CN"/>
        </w:rPr>
        <w:tab/>
        <w:t>Support for Multi-hop L2 U2N relays</w:t>
      </w:r>
      <w:r w:rsidRPr="0045268C">
        <w:rPr>
          <w:rFonts w:ascii="Arial" w:hAnsi="Arial" w:cs="Arial"/>
          <w:lang w:eastAsia="zh-CN"/>
        </w:rPr>
        <w:tab/>
        <w:t>Qualcomm</w:t>
      </w:r>
    </w:p>
    <w:p w14:paraId="217815E0"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R3-250164</w:t>
      </w:r>
      <w:r w:rsidRPr="0045268C">
        <w:rPr>
          <w:rFonts w:ascii="Arial" w:hAnsi="Arial" w:cs="Arial"/>
          <w:lang w:eastAsia="zh-CN"/>
        </w:rPr>
        <w:tab/>
        <w:t>Discussion for U2N multi-hop relay</w:t>
      </w:r>
      <w:r w:rsidRPr="0045268C">
        <w:rPr>
          <w:rFonts w:ascii="Arial" w:hAnsi="Arial" w:cs="Arial"/>
          <w:lang w:eastAsia="zh-CN"/>
        </w:rPr>
        <w:tab/>
        <w:t>NEC</w:t>
      </w:r>
    </w:p>
    <w:p w14:paraId="16EBFECE"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R3-250188</w:t>
      </w:r>
      <w:r w:rsidRPr="0045268C">
        <w:rPr>
          <w:rFonts w:ascii="Arial" w:hAnsi="Arial" w:cs="Arial"/>
          <w:lang w:eastAsia="zh-CN"/>
        </w:rPr>
        <w:tab/>
        <w:t>Discussion on support of multi-hop SL relay</w:t>
      </w:r>
      <w:r w:rsidRPr="0045268C">
        <w:rPr>
          <w:rFonts w:ascii="Arial" w:hAnsi="Arial" w:cs="Arial"/>
          <w:lang w:eastAsia="zh-CN"/>
        </w:rPr>
        <w:tab/>
      </w:r>
      <w:r w:rsidRPr="0045268C">
        <w:rPr>
          <w:rFonts w:ascii="Arial" w:hAnsi="Arial" w:cs="Arial"/>
          <w:lang w:eastAsia="zh-CN"/>
        </w:rPr>
        <w:tab/>
        <w:t>ZTE Corporation</w:t>
      </w:r>
    </w:p>
    <w:p w14:paraId="769AE2CC"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R3-250189</w:t>
      </w:r>
      <w:r w:rsidRPr="0045268C">
        <w:rPr>
          <w:rFonts w:ascii="Arial" w:hAnsi="Arial" w:cs="Arial"/>
          <w:lang w:eastAsia="zh-CN"/>
        </w:rPr>
        <w:tab/>
        <w:t>(TP to TS 38.401, 38.470) on support of multi-hop SL relay</w:t>
      </w:r>
      <w:r w:rsidRPr="0045268C">
        <w:rPr>
          <w:rFonts w:ascii="Arial" w:hAnsi="Arial" w:cs="Arial"/>
          <w:lang w:eastAsia="zh-CN"/>
        </w:rPr>
        <w:tab/>
        <w:t>ZTE Corporation</w:t>
      </w:r>
    </w:p>
    <w:p w14:paraId="2EFBB4A1"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R3-250206</w:t>
      </w:r>
      <w:r w:rsidRPr="0045268C">
        <w:rPr>
          <w:rFonts w:ascii="Arial" w:hAnsi="Arial" w:cs="Arial"/>
          <w:lang w:eastAsia="zh-CN"/>
        </w:rPr>
        <w:tab/>
        <w:t xml:space="preserve">Work plan for NR </w:t>
      </w:r>
      <w:proofErr w:type="spellStart"/>
      <w:r w:rsidRPr="0045268C">
        <w:rPr>
          <w:rFonts w:ascii="Arial" w:hAnsi="Arial" w:cs="Arial"/>
          <w:lang w:eastAsia="zh-CN"/>
        </w:rPr>
        <w:t>sidelink</w:t>
      </w:r>
      <w:proofErr w:type="spellEnd"/>
      <w:r w:rsidRPr="0045268C">
        <w:rPr>
          <w:rFonts w:ascii="Arial" w:hAnsi="Arial" w:cs="Arial"/>
          <w:lang w:eastAsia="zh-CN"/>
        </w:rPr>
        <w:t xml:space="preserve"> multi-hop relay</w:t>
      </w:r>
      <w:r w:rsidRPr="0045268C">
        <w:rPr>
          <w:rFonts w:ascii="Arial" w:hAnsi="Arial" w:cs="Arial"/>
          <w:lang w:eastAsia="zh-CN"/>
        </w:rPr>
        <w:tab/>
        <w:t>LG Electronics</w:t>
      </w:r>
    </w:p>
    <w:p w14:paraId="094D5C88"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R3-250207</w:t>
      </w:r>
      <w:r w:rsidRPr="0045268C">
        <w:rPr>
          <w:rFonts w:ascii="Arial" w:hAnsi="Arial" w:cs="Arial"/>
          <w:lang w:eastAsia="zh-CN"/>
        </w:rPr>
        <w:tab/>
        <w:t>(TP for TS 38.401) Support of Multi-hop relay</w:t>
      </w:r>
      <w:r w:rsidRPr="0045268C">
        <w:rPr>
          <w:rFonts w:ascii="Arial" w:hAnsi="Arial" w:cs="Arial"/>
          <w:lang w:eastAsia="zh-CN"/>
        </w:rPr>
        <w:tab/>
        <w:t>LG Electronics</w:t>
      </w:r>
    </w:p>
    <w:p w14:paraId="77E3914A"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R3-250208</w:t>
      </w:r>
      <w:r w:rsidRPr="0045268C">
        <w:rPr>
          <w:rFonts w:ascii="Arial" w:hAnsi="Arial" w:cs="Arial"/>
          <w:lang w:eastAsia="zh-CN"/>
        </w:rPr>
        <w:tab/>
        <w:t xml:space="preserve">Discussion on service continuity in </w:t>
      </w:r>
      <w:proofErr w:type="gramStart"/>
      <w:r w:rsidRPr="0045268C">
        <w:rPr>
          <w:rFonts w:ascii="Arial" w:hAnsi="Arial" w:cs="Arial"/>
          <w:lang w:eastAsia="zh-CN"/>
        </w:rPr>
        <w:t>Multi-hop</w:t>
      </w:r>
      <w:proofErr w:type="gramEnd"/>
      <w:r w:rsidRPr="0045268C">
        <w:rPr>
          <w:rFonts w:ascii="Arial" w:hAnsi="Arial" w:cs="Arial"/>
          <w:lang w:eastAsia="zh-CN"/>
        </w:rPr>
        <w:t xml:space="preserve"> relay</w:t>
      </w:r>
      <w:r w:rsidRPr="0045268C">
        <w:rPr>
          <w:rFonts w:ascii="Arial" w:hAnsi="Arial" w:cs="Arial"/>
          <w:lang w:eastAsia="zh-CN"/>
        </w:rPr>
        <w:tab/>
      </w:r>
      <w:r w:rsidRPr="0045268C">
        <w:rPr>
          <w:rFonts w:ascii="Arial" w:hAnsi="Arial" w:cs="Arial"/>
          <w:lang w:eastAsia="zh-CN"/>
        </w:rPr>
        <w:tab/>
        <w:t>LG Electronics</w:t>
      </w:r>
    </w:p>
    <w:p w14:paraId="7049B373"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R3-250225</w:t>
      </w:r>
      <w:r w:rsidRPr="0045268C">
        <w:rPr>
          <w:rFonts w:ascii="Arial" w:hAnsi="Arial" w:cs="Arial"/>
          <w:lang w:eastAsia="zh-CN"/>
        </w:rPr>
        <w:tab/>
        <w:t>Discussion on the support of multi-hop Layer-2 UE-to-Network relay</w:t>
      </w:r>
      <w:r w:rsidRPr="0045268C">
        <w:rPr>
          <w:rFonts w:ascii="Arial" w:hAnsi="Arial" w:cs="Arial"/>
          <w:lang w:eastAsia="zh-CN"/>
        </w:rPr>
        <w:tab/>
        <w:t>Nokia, Nokia Shanghai Bell</w:t>
      </w:r>
    </w:p>
    <w:p w14:paraId="56762E73"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R3-250226</w:t>
      </w:r>
      <w:r w:rsidRPr="0045268C">
        <w:rPr>
          <w:rFonts w:ascii="Arial" w:hAnsi="Arial" w:cs="Arial"/>
          <w:lang w:eastAsia="zh-CN"/>
        </w:rPr>
        <w:tab/>
        <w:t>(TP for TS 38.413) Support of multi-hop Layer-2/3 UE-to-Network relay</w:t>
      </w:r>
      <w:r w:rsidRPr="0045268C">
        <w:rPr>
          <w:rFonts w:ascii="Arial" w:hAnsi="Arial" w:cs="Arial"/>
          <w:lang w:eastAsia="zh-CN"/>
        </w:rPr>
        <w:tab/>
        <w:t>Nokia, Nokia Shanghai Bell</w:t>
      </w:r>
    </w:p>
    <w:p w14:paraId="0EE0CC5E"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R3-250255</w:t>
      </w:r>
      <w:r w:rsidRPr="0045268C">
        <w:rPr>
          <w:rFonts w:ascii="Arial" w:hAnsi="Arial" w:cs="Arial"/>
          <w:lang w:eastAsia="zh-CN"/>
        </w:rPr>
        <w:tab/>
        <w:t>Authorization for multi-hop relay</w:t>
      </w:r>
      <w:r w:rsidRPr="0045268C">
        <w:rPr>
          <w:rFonts w:ascii="Arial" w:hAnsi="Arial" w:cs="Arial"/>
          <w:lang w:eastAsia="zh-CN"/>
        </w:rPr>
        <w:tab/>
      </w:r>
      <w:r w:rsidRPr="0045268C">
        <w:rPr>
          <w:rFonts w:ascii="Arial" w:hAnsi="Arial" w:cs="Arial"/>
          <w:lang w:eastAsia="zh-CN"/>
        </w:rPr>
        <w:tab/>
        <w:t>Huawei</w:t>
      </w:r>
    </w:p>
    <w:p w14:paraId="610CFCC6"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R3-250256</w:t>
      </w:r>
      <w:r w:rsidRPr="0045268C">
        <w:rPr>
          <w:rFonts w:ascii="Arial" w:hAnsi="Arial" w:cs="Arial"/>
          <w:lang w:eastAsia="zh-CN"/>
        </w:rPr>
        <w:tab/>
        <w:t>(TP for BLCR38.473) Authorization for multi-hop relay</w:t>
      </w:r>
      <w:r w:rsidRPr="0045268C">
        <w:rPr>
          <w:rFonts w:ascii="Arial" w:hAnsi="Arial" w:cs="Arial"/>
          <w:lang w:eastAsia="zh-CN"/>
        </w:rPr>
        <w:tab/>
        <w:t>Huawei, LG Electronics, Nokia, Nokia Shanghai Bell, NEC, CATT, Ericsson, Samsung, ZTE</w:t>
      </w:r>
    </w:p>
    <w:p w14:paraId="4A4A34D6"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R3-250257</w:t>
      </w:r>
      <w:r w:rsidRPr="0045268C">
        <w:rPr>
          <w:rFonts w:ascii="Arial" w:hAnsi="Arial" w:cs="Arial"/>
          <w:lang w:eastAsia="zh-CN"/>
        </w:rPr>
        <w:tab/>
        <w:t>Support of multi-hop relay</w:t>
      </w:r>
      <w:r w:rsidRPr="0045268C">
        <w:rPr>
          <w:rFonts w:ascii="Arial" w:hAnsi="Arial" w:cs="Arial"/>
          <w:lang w:eastAsia="zh-CN"/>
        </w:rPr>
        <w:tab/>
        <w:t>Huawei</w:t>
      </w:r>
    </w:p>
    <w:p w14:paraId="1BD9C7B7"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R3-250331</w:t>
      </w:r>
      <w:r w:rsidRPr="0045268C">
        <w:rPr>
          <w:rFonts w:ascii="Arial" w:hAnsi="Arial" w:cs="Arial"/>
          <w:lang w:eastAsia="zh-CN"/>
        </w:rPr>
        <w:tab/>
        <w:t>Discussion on multi-hop Layer-2 UE-to-Network relay</w:t>
      </w:r>
      <w:r w:rsidRPr="0045268C">
        <w:rPr>
          <w:rFonts w:ascii="Arial" w:hAnsi="Arial" w:cs="Arial"/>
          <w:lang w:eastAsia="zh-CN"/>
        </w:rPr>
        <w:tab/>
        <w:t>CATT</w:t>
      </w:r>
    </w:p>
    <w:p w14:paraId="0CCF8662"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R3-250353</w:t>
      </w:r>
      <w:r w:rsidRPr="0045268C">
        <w:rPr>
          <w:rFonts w:ascii="Arial" w:hAnsi="Arial" w:cs="Arial"/>
          <w:lang w:eastAsia="zh-CN"/>
        </w:rPr>
        <w:tab/>
        <w:t>UE authorization for multi-hop relay</w:t>
      </w:r>
      <w:r w:rsidRPr="0045268C">
        <w:rPr>
          <w:rFonts w:ascii="Arial" w:hAnsi="Arial" w:cs="Arial"/>
          <w:lang w:eastAsia="zh-CN"/>
        </w:rPr>
        <w:tab/>
        <w:t>China Telecom</w:t>
      </w:r>
    </w:p>
    <w:p w14:paraId="10631B59"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R3-250354</w:t>
      </w:r>
      <w:r w:rsidRPr="0045268C">
        <w:rPr>
          <w:rFonts w:ascii="Arial" w:hAnsi="Arial" w:cs="Arial"/>
          <w:lang w:eastAsia="zh-CN"/>
        </w:rPr>
        <w:tab/>
        <w:t>Discussion on control plane procedures for multi-hop relay</w:t>
      </w:r>
      <w:r w:rsidRPr="0045268C">
        <w:rPr>
          <w:rFonts w:ascii="Arial" w:hAnsi="Arial" w:cs="Arial"/>
          <w:lang w:eastAsia="zh-CN"/>
        </w:rPr>
        <w:tab/>
        <w:t>China Telecom</w:t>
      </w:r>
    </w:p>
    <w:p w14:paraId="451CCC38"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R3-250526</w:t>
      </w:r>
      <w:r w:rsidRPr="0045268C">
        <w:rPr>
          <w:rFonts w:ascii="Arial" w:hAnsi="Arial" w:cs="Arial"/>
          <w:lang w:eastAsia="zh-CN"/>
        </w:rPr>
        <w:tab/>
        <w:t>(TP for TS 38.423) – Authorization info for SL Multi-hop Relay</w:t>
      </w:r>
      <w:r w:rsidRPr="0045268C">
        <w:rPr>
          <w:rFonts w:ascii="Arial" w:hAnsi="Arial" w:cs="Arial"/>
          <w:lang w:eastAsia="zh-CN"/>
        </w:rPr>
        <w:tab/>
        <w:t xml:space="preserve">Ericsson, LG Electronics, Nokia, Nokia Shanghai Bell, Huawei, NEC, CATT, </w:t>
      </w:r>
      <w:proofErr w:type="spellStart"/>
      <w:r w:rsidRPr="0045268C">
        <w:rPr>
          <w:rFonts w:ascii="Arial" w:hAnsi="Arial" w:cs="Arial"/>
          <w:lang w:eastAsia="zh-CN"/>
        </w:rPr>
        <w:t>InterDigital</w:t>
      </w:r>
      <w:proofErr w:type="spellEnd"/>
      <w:r w:rsidRPr="0045268C">
        <w:rPr>
          <w:rFonts w:ascii="Arial" w:hAnsi="Arial" w:cs="Arial"/>
          <w:lang w:eastAsia="zh-CN"/>
        </w:rPr>
        <w:t>, Samsung, ZTE</w:t>
      </w:r>
    </w:p>
    <w:p w14:paraId="7CD36498"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R3-250527</w:t>
      </w:r>
      <w:r w:rsidRPr="0045268C">
        <w:rPr>
          <w:rFonts w:ascii="Arial" w:hAnsi="Arial" w:cs="Arial"/>
          <w:lang w:eastAsia="zh-CN"/>
        </w:rPr>
        <w:tab/>
        <w:t>Authorization of Intermediate Relay UEs in RRC_INACTIVE</w:t>
      </w:r>
      <w:r w:rsidRPr="0045268C">
        <w:rPr>
          <w:rFonts w:ascii="Arial" w:hAnsi="Arial" w:cs="Arial"/>
          <w:lang w:eastAsia="zh-CN"/>
        </w:rPr>
        <w:tab/>
        <w:t>Ericsson</w:t>
      </w:r>
    </w:p>
    <w:p w14:paraId="54C71CC5"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R3-250528</w:t>
      </w:r>
      <w:r w:rsidRPr="0045268C">
        <w:rPr>
          <w:rFonts w:ascii="Arial" w:hAnsi="Arial" w:cs="Arial"/>
          <w:lang w:eastAsia="zh-CN"/>
        </w:rPr>
        <w:tab/>
        <w:t>QoS handling for Multi-hop Relay</w:t>
      </w:r>
      <w:r w:rsidRPr="0045268C">
        <w:rPr>
          <w:rFonts w:ascii="Arial" w:hAnsi="Arial" w:cs="Arial"/>
          <w:lang w:eastAsia="zh-CN"/>
        </w:rPr>
        <w:tab/>
        <w:t>Ericsson</w:t>
      </w:r>
    </w:p>
    <w:p w14:paraId="75A78DA6"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R3-250638</w:t>
      </w:r>
      <w:r w:rsidRPr="0045268C">
        <w:rPr>
          <w:rFonts w:ascii="Arial" w:hAnsi="Arial" w:cs="Arial"/>
          <w:lang w:eastAsia="zh-CN"/>
        </w:rPr>
        <w:tab/>
        <w:t>Discussion on multi-hop for SL relay</w:t>
      </w:r>
      <w:r w:rsidRPr="0045268C">
        <w:rPr>
          <w:rFonts w:ascii="Arial" w:hAnsi="Arial" w:cs="Arial"/>
          <w:lang w:eastAsia="zh-CN"/>
        </w:rPr>
        <w:tab/>
        <w:t>Samsung</w:t>
      </w:r>
    </w:p>
    <w:p w14:paraId="37F22293" w14:textId="77777777" w:rsidR="0045268C" w:rsidRPr="0045268C" w:rsidRDefault="0045268C" w:rsidP="0045268C">
      <w:pPr>
        <w:numPr>
          <w:ilvl w:val="0"/>
          <w:numId w:val="20"/>
        </w:numPr>
        <w:autoSpaceDE/>
        <w:autoSpaceDN/>
        <w:snapToGrid w:val="0"/>
        <w:spacing w:after="0"/>
        <w:rPr>
          <w:rFonts w:ascii="Arial" w:hAnsi="Arial" w:cs="Arial"/>
          <w:lang w:eastAsia="zh-CN"/>
        </w:rPr>
      </w:pPr>
      <w:r w:rsidRPr="0045268C">
        <w:rPr>
          <w:rFonts w:ascii="Arial" w:hAnsi="Arial" w:cs="Arial"/>
          <w:lang w:eastAsia="zh-CN"/>
        </w:rPr>
        <w:t>R3-250878</w:t>
      </w:r>
      <w:r w:rsidRPr="0045268C">
        <w:rPr>
          <w:rFonts w:ascii="Arial" w:hAnsi="Arial" w:cs="Arial"/>
          <w:lang w:eastAsia="zh-CN"/>
        </w:rPr>
        <w:tab/>
        <w:t>(TP for TS 38.401) Support of Multi-hop relay</w:t>
      </w:r>
      <w:r w:rsidRPr="0045268C">
        <w:rPr>
          <w:rFonts w:ascii="Arial" w:hAnsi="Arial" w:cs="Arial"/>
          <w:lang w:eastAsia="zh-CN"/>
        </w:rPr>
        <w:tab/>
        <w:t>LG Electronics, ZTE, Nokia, Nokia Shanghai Bell, Ericsson, FirstNet</w:t>
      </w:r>
    </w:p>
    <w:p w14:paraId="077FDEE4" w14:textId="77777777" w:rsidR="0045268C" w:rsidRPr="00883408" w:rsidRDefault="0045268C" w:rsidP="003C4FD6">
      <w:pPr>
        <w:autoSpaceDE/>
        <w:autoSpaceDN/>
        <w:snapToGrid w:val="0"/>
        <w:spacing w:after="0"/>
        <w:ind w:left="420"/>
        <w:rPr>
          <w:rFonts w:ascii="Arial" w:hAnsi="Arial" w:cs="Arial"/>
        </w:rPr>
      </w:pPr>
    </w:p>
    <w:p w14:paraId="6F4DFC16" w14:textId="33FE4306" w:rsidR="00714D27" w:rsidRPr="000C5609" w:rsidRDefault="00714D27" w:rsidP="00714D27">
      <w:pPr>
        <w:pStyle w:val="FP"/>
        <w:rPr>
          <w:sz w:val="12"/>
          <w:szCs w:val="12"/>
        </w:rPr>
      </w:pPr>
      <w:r w:rsidRPr="000C5609">
        <w:rPr>
          <w:sz w:val="12"/>
          <w:szCs w:val="12"/>
        </w:rPr>
        <w:tab/>
        <w:t>10.01.2022</w:t>
      </w:r>
      <w:r w:rsidRPr="000C5609">
        <w:rPr>
          <w:sz w:val="12"/>
          <w:szCs w:val="12"/>
        </w:rPr>
        <w:tab/>
      </w:r>
      <w:r w:rsidRPr="000C5609">
        <w:rPr>
          <w:sz w:val="12"/>
          <w:szCs w:val="12"/>
        </w:rPr>
        <w:tab/>
        <w:t>minor adaptations for RAN #95e</w:t>
      </w:r>
    </w:p>
    <w:p w14:paraId="27B4C768" w14:textId="088E5207" w:rsidR="00F20B7B" w:rsidRPr="000C5609" w:rsidRDefault="00F20B7B" w:rsidP="00F20B7B">
      <w:pPr>
        <w:pStyle w:val="FP"/>
        <w:rPr>
          <w:sz w:val="12"/>
          <w:szCs w:val="12"/>
        </w:rPr>
      </w:pPr>
      <w:r w:rsidRPr="000C5609">
        <w:rPr>
          <w:sz w:val="12"/>
          <w:szCs w:val="12"/>
        </w:rPr>
        <w:tab/>
        <w:t>04.10.2021</w:t>
      </w:r>
      <w:r w:rsidRPr="000C5609">
        <w:rPr>
          <w:sz w:val="12"/>
          <w:szCs w:val="12"/>
        </w:rPr>
        <w:tab/>
      </w:r>
      <w:r w:rsidRPr="000C5609">
        <w:rPr>
          <w:sz w:val="12"/>
          <w:szCs w:val="12"/>
        </w:rPr>
        <w:tab/>
        <w:t>minor adaptations for RAN #94e</w:t>
      </w:r>
    </w:p>
    <w:p w14:paraId="515B331C" w14:textId="1979B1C5" w:rsidR="00BA494B" w:rsidRPr="000C5609" w:rsidRDefault="00BA494B" w:rsidP="00BA494B">
      <w:pPr>
        <w:pStyle w:val="FP"/>
        <w:rPr>
          <w:sz w:val="12"/>
          <w:szCs w:val="12"/>
        </w:rPr>
      </w:pPr>
      <w:r w:rsidRPr="000C5609">
        <w:rPr>
          <w:sz w:val="12"/>
          <w:szCs w:val="12"/>
        </w:rPr>
        <w:tab/>
        <w:t>08.08.2021</w:t>
      </w:r>
      <w:r w:rsidRPr="000C5609">
        <w:rPr>
          <w:sz w:val="12"/>
          <w:szCs w:val="12"/>
        </w:rPr>
        <w:tab/>
      </w:r>
      <w:r w:rsidRPr="000C5609">
        <w:rPr>
          <w:sz w:val="12"/>
          <w:szCs w:val="12"/>
        </w:rPr>
        <w:tab/>
        <w:t>minor adaptations for RAN #93e</w:t>
      </w:r>
    </w:p>
    <w:p w14:paraId="4CE78C88" w14:textId="667B7BB5" w:rsidR="00CD7EAD" w:rsidRPr="000C5609" w:rsidRDefault="00CD7EAD" w:rsidP="00CD7EAD">
      <w:pPr>
        <w:pStyle w:val="FP"/>
        <w:rPr>
          <w:sz w:val="12"/>
          <w:szCs w:val="12"/>
        </w:rPr>
      </w:pPr>
      <w:r w:rsidRPr="000C5609">
        <w:rPr>
          <w:sz w:val="12"/>
          <w:szCs w:val="12"/>
        </w:rPr>
        <w:tab/>
        <w:t>17.05.2021</w:t>
      </w:r>
      <w:r w:rsidRPr="000C5609">
        <w:rPr>
          <w:sz w:val="12"/>
          <w:szCs w:val="12"/>
        </w:rPr>
        <w:tab/>
      </w:r>
      <w:r w:rsidRPr="000C5609">
        <w:rPr>
          <w:sz w:val="12"/>
          <w:szCs w:val="12"/>
        </w:rPr>
        <w:tab/>
        <w:t>minor adaptations for RAN #92e</w:t>
      </w:r>
    </w:p>
    <w:p w14:paraId="0BB65864" w14:textId="217F6D7B" w:rsidR="00AD51D1" w:rsidRPr="000C5609" w:rsidRDefault="00AD51D1" w:rsidP="00AD51D1">
      <w:pPr>
        <w:pStyle w:val="FP"/>
        <w:rPr>
          <w:sz w:val="12"/>
          <w:szCs w:val="12"/>
        </w:rPr>
      </w:pPr>
      <w:r w:rsidRPr="000C5609">
        <w:rPr>
          <w:sz w:val="12"/>
          <w:szCs w:val="12"/>
        </w:rPr>
        <w:tab/>
        <w:t>28.01.2021</w:t>
      </w:r>
      <w:r w:rsidRPr="000C5609">
        <w:rPr>
          <w:sz w:val="12"/>
          <w:szCs w:val="12"/>
        </w:rPr>
        <w:tab/>
      </w:r>
      <w:r w:rsidRPr="000C5609">
        <w:rPr>
          <w:sz w:val="12"/>
          <w:szCs w:val="12"/>
        </w:rPr>
        <w:tab/>
        <w:t>minor adaptations for RAN #91e</w:t>
      </w:r>
    </w:p>
    <w:p w14:paraId="40713D63" w14:textId="516AB009" w:rsidR="00EE349F" w:rsidRPr="000C5609" w:rsidRDefault="00EE349F" w:rsidP="00EE349F">
      <w:pPr>
        <w:pStyle w:val="FP"/>
        <w:rPr>
          <w:sz w:val="12"/>
          <w:szCs w:val="12"/>
        </w:rPr>
      </w:pPr>
      <w:r w:rsidRPr="000C5609">
        <w:rPr>
          <w:sz w:val="12"/>
          <w:szCs w:val="12"/>
        </w:rPr>
        <w:tab/>
        <w:t>09.11.2020</w:t>
      </w:r>
      <w:r w:rsidRPr="000C5609">
        <w:rPr>
          <w:sz w:val="12"/>
          <w:szCs w:val="12"/>
        </w:rPr>
        <w:tab/>
      </w:r>
      <w:r w:rsidRPr="000C5609">
        <w:rPr>
          <w:sz w:val="12"/>
          <w:szCs w:val="12"/>
        </w:rPr>
        <w:tab/>
        <w:t>minor adaptations for RAN #90e</w:t>
      </w:r>
    </w:p>
    <w:p w14:paraId="534CCF1A" w14:textId="77777777" w:rsidR="001E4E22" w:rsidRPr="000C5609" w:rsidRDefault="001E4E22" w:rsidP="001E4E22">
      <w:pPr>
        <w:pStyle w:val="FP"/>
        <w:rPr>
          <w:sz w:val="12"/>
          <w:szCs w:val="12"/>
        </w:rPr>
      </w:pPr>
      <w:r w:rsidRPr="000C5609">
        <w:rPr>
          <w:sz w:val="12"/>
          <w:szCs w:val="12"/>
        </w:rPr>
        <w:tab/>
        <w:t>31.08.2020</w:t>
      </w:r>
      <w:r w:rsidRPr="000C5609">
        <w:rPr>
          <w:sz w:val="12"/>
          <w:szCs w:val="12"/>
        </w:rPr>
        <w:tab/>
      </w:r>
      <w:r w:rsidRPr="000C5609">
        <w:rPr>
          <w:sz w:val="12"/>
          <w:szCs w:val="12"/>
        </w:rPr>
        <w:tab/>
        <w:t>minor adaptations for RAN #89e</w:t>
      </w:r>
    </w:p>
    <w:p w14:paraId="44B1E938" w14:textId="77777777" w:rsidR="00BA51EF" w:rsidRPr="000C5609" w:rsidRDefault="00BA51EF" w:rsidP="00BA51EF">
      <w:pPr>
        <w:pStyle w:val="FP"/>
        <w:rPr>
          <w:sz w:val="12"/>
          <w:szCs w:val="12"/>
        </w:rPr>
      </w:pPr>
      <w:r w:rsidRPr="000C5609">
        <w:rPr>
          <w:sz w:val="12"/>
          <w:szCs w:val="12"/>
        </w:rPr>
        <w:tab/>
        <w:t>20.04.2020</w:t>
      </w:r>
      <w:r w:rsidRPr="000C5609">
        <w:rPr>
          <w:sz w:val="12"/>
          <w:szCs w:val="12"/>
        </w:rPr>
        <w:tab/>
      </w:r>
      <w:r w:rsidRPr="000C5609">
        <w:rPr>
          <w:sz w:val="12"/>
          <w:szCs w:val="12"/>
        </w:rPr>
        <w:tab/>
        <w:t>minor adaptations for RAN #88e</w:t>
      </w:r>
    </w:p>
    <w:p w14:paraId="784CDBD6" w14:textId="77777777" w:rsidR="00AF3414" w:rsidRPr="000C5609" w:rsidRDefault="00AF3414" w:rsidP="00AF3414">
      <w:pPr>
        <w:pStyle w:val="FP"/>
        <w:rPr>
          <w:sz w:val="12"/>
          <w:szCs w:val="12"/>
        </w:rPr>
      </w:pPr>
      <w:r w:rsidRPr="000C5609">
        <w:rPr>
          <w:sz w:val="12"/>
          <w:szCs w:val="12"/>
        </w:rPr>
        <w:tab/>
        <w:t>18.02.2020</w:t>
      </w:r>
      <w:r w:rsidRPr="000C5609">
        <w:rPr>
          <w:sz w:val="12"/>
          <w:szCs w:val="12"/>
        </w:rPr>
        <w:tab/>
      </w:r>
      <w:r w:rsidRPr="000C5609">
        <w:rPr>
          <w:sz w:val="12"/>
          <w:szCs w:val="12"/>
        </w:rPr>
        <w:tab/>
        <w:t>minor adaptations for RAN #87e</w:t>
      </w:r>
    </w:p>
    <w:p w14:paraId="379AA06C" w14:textId="77777777" w:rsidR="002C0B82" w:rsidRPr="000C5609" w:rsidRDefault="002C0B82" w:rsidP="002C0B82">
      <w:pPr>
        <w:pStyle w:val="FP"/>
        <w:rPr>
          <w:sz w:val="12"/>
          <w:szCs w:val="12"/>
        </w:rPr>
      </w:pPr>
      <w:r w:rsidRPr="000C5609">
        <w:rPr>
          <w:sz w:val="12"/>
          <w:szCs w:val="12"/>
        </w:rPr>
        <w:tab/>
        <w:t>14.11.2019</w:t>
      </w:r>
      <w:r w:rsidRPr="000C5609">
        <w:rPr>
          <w:sz w:val="12"/>
          <w:szCs w:val="12"/>
        </w:rPr>
        <w:tab/>
      </w:r>
      <w:r w:rsidRPr="000C5609">
        <w:rPr>
          <w:sz w:val="12"/>
          <w:szCs w:val="12"/>
        </w:rPr>
        <w:tab/>
        <w:t>minor adaptations for RAN #86</w:t>
      </w:r>
    </w:p>
    <w:p w14:paraId="4209167E" w14:textId="77777777" w:rsidR="00E55E83" w:rsidRPr="000C5609" w:rsidRDefault="00E55E83" w:rsidP="00E55E83">
      <w:pPr>
        <w:pStyle w:val="FP"/>
        <w:rPr>
          <w:sz w:val="12"/>
          <w:szCs w:val="12"/>
        </w:rPr>
      </w:pPr>
      <w:r w:rsidRPr="000C5609">
        <w:rPr>
          <w:sz w:val="12"/>
          <w:szCs w:val="12"/>
        </w:rPr>
        <w:tab/>
        <w:t>18.08.2019</w:t>
      </w:r>
      <w:r w:rsidRPr="000C5609">
        <w:rPr>
          <w:sz w:val="12"/>
          <w:szCs w:val="12"/>
        </w:rPr>
        <w:tab/>
      </w:r>
      <w:r w:rsidRPr="000C5609">
        <w:rPr>
          <w:sz w:val="12"/>
          <w:szCs w:val="12"/>
        </w:rPr>
        <w:tab/>
        <w:t>minor adaptations for RAN #85</w:t>
      </w:r>
    </w:p>
    <w:p w14:paraId="71B0AFA5" w14:textId="77777777" w:rsidR="001B51AB" w:rsidRPr="000C5609" w:rsidRDefault="001B51AB" w:rsidP="00D60BD6">
      <w:pPr>
        <w:pStyle w:val="FP"/>
        <w:rPr>
          <w:sz w:val="12"/>
          <w:szCs w:val="12"/>
        </w:rPr>
      </w:pPr>
      <w:r w:rsidRPr="000C5609">
        <w:rPr>
          <w:sz w:val="12"/>
          <w:szCs w:val="12"/>
        </w:rPr>
        <w:tab/>
        <w:t>12.05.2019</w:t>
      </w:r>
      <w:r w:rsidRPr="000C5609">
        <w:rPr>
          <w:sz w:val="12"/>
          <w:szCs w:val="12"/>
        </w:rPr>
        <w:tab/>
      </w:r>
      <w:r w:rsidRPr="000C5609">
        <w:rPr>
          <w:sz w:val="12"/>
          <w:szCs w:val="12"/>
        </w:rPr>
        <w:tab/>
        <w:t>minor adaptations for RAN #84</w:t>
      </w:r>
    </w:p>
    <w:p w14:paraId="224F3EE9" w14:textId="77777777" w:rsidR="001A659D" w:rsidRPr="000C5609" w:rsidRDefault="001A659D" w:rsidP="00D60BD6">
      <w:pPr>
        <w:pStyle w:val="FP"/>
        <w:rPr>
          <w:sz w:val="12"/>
          <w:szCs w:val="12"/>
        </w:rPr>
      </w:pPr>
      <w:r w:rsidRPr="000C5609">
        <w:rPr>
          <w:sz w:val="12"/>
          <w:szCs w:val="12"/>
        </w:rPr>
        <w:tab/>
        <w:t>27.02</w:t>
      </w:r>
      <w:r w:rsidR="003666A8" w:rsidRPr="000C5609">
        <w:rPr>
          <w:sz w:val="12"/>
          <w:szCs w:val="12"/>
        </w:rPr>
        <w:t>.</w:t>
      </w:r>
      <w:r w:rsidRPr="000C5609">
        <w:rPr>
          <w:sz w:val="12"/>
          <w:szCs w:val="12"/>
        </w:rPr>
        <w:t>2019</w:t>
      </w:r>
      <w:r w:rsidRPr="000C5609">
        <w:rPr>
          <w:sz w:val="12"/>
          <w:szCs w:val="12"/>
        </w:rPr>
        <w:tab/>
      </w:r>
      <w:r w:rsidRPr="000C5609">
        <w:rPr>
          <w:sz w:val="12"/>
          <w:szCs w:val="12"/>
        </w:rPr>
        <w:tab/>
        <w:t>minor adaptation</w:t>
      </w:r>
      <w:r w:rsidR="003666A8" w:rsidRPr="000C5609">
        <w:rPr>
          <w:sz w:val="12"/>
          <w:szCs w:val="12"/>
        </w:rPr>
        <w:t>s</w:t>
      </w:r>
      <w:r w:rsidRPr="000C5609">
        <w:rPr>
          <w:sz w:val="12"/>
          <w:szCs w:val="12"/>
        </w:rPr>
        <w:t xml:space="preserve"> for RAN #83</w:t>
      </w:r>
    </w:p>
    <w:p w14:paraId="552D2EC2" w14:textId="77777777" w:rsidR="003666A8" w:rsidRPr="000C5609" w:rsidRDefault="003666A8" w:rsidP="00D60BD6">
      <w:pPr>
        <w:pStyle w:val="FP"/>
        <w:rPr>
          <w:sz w:val="12"/>
          <w:szCs w:val="12"/>
        </w:rPr>
      </w:pPr>
      <w:r w:rsidRPr="000C5609">
        <w:rPr>
          <w:sz w:val="12"/>
          <w:szCs w:val="12"/>
        </w:rPr>
        <w:tab/>
        <w:t>21.11.2018</w:t>
      </w:r>
      <w:r w:rsidRPr="000C5609">
        <w:rPr>
          <w:sz w:val="12"/>
          <w:szCs w:val="12"/>
        </w:rPr>
        <w:tab/>
      </w:r>
      <w:r w:rsidRPr="000C5609">
        <w:rPr>
          <w:sz w:val="12"/>
          <w:szCs w:val="12"/>
        </w:rPr>
        <w:tab/>
        <w:t>completion levels</w:t>
      </w:r>
      <w:r w:rsidR="001B51AB" w:rsidRPr="000C5609">
        <w:rPr>
          <w:sz w:val="12"/>
          <w:szCs w:val="12"/>
        </w:rPr>
        <w:t xml:space="preserve"> </w:t>
      </w:r>
      <w:r w:rsidRPr="000C5609">
        <w:rPr>
          <w:sz w:val="12"/>
          <w:szCs w:val="12"/>
        </w:rPr>
        <w:t>with colours added (for RAN #82)</w:t>
      </w:r>
    </w:p>
    <w:p w14:paraId="4167B892" w14:textId="77777777" w:rsidR="00C21339" w:rsidRPr="000C5609" w:rsidRDefault="00C21339" w:rsidP="00D60BD6">
      <w:pPr>
        <w:pStyle w:val="FP"/>
        <w:rPr>
          <w:sz w:val="12"/>
          <w:szCs w:val="12"/>
        </w:rPr>
      </w:pPr>
      <w:r w:rsidRPr="000C5609">
        <w:rPr>
          <w:sz w:val="12"/>
          <w:szCs w:val="12"/>
        </w:rPr>
        <w:t>v04.81</w:t>
      </w:r>
      <w:r w:rsidRPr="000C5609">
        <w:rPr>
          <w:sz w:val="12"/>
          <w:szCs w:val="12"/>
        </w:rPr>
        <w:tab/>
        <w:t>31.07.2018</w:t>
      </w:r>
      <w:r w:rsidRPr="000C5609">
        <w:rPr>
          <w:sz w:val="12"/>
          <w:szCs w:val="12"/>
        </w:rPr>
        <w:tab/>
      </w:r>
      <w:r w:rsidRPr="000C5609">
        <w:rPr>
          <w:sz w:val="12"/>
          <w:szCs w:val="12"/>
        </w:rPr>
        <w:tab/>
        <w:t>simplification of template and addition of cross-TSG aspects</w:t>
      </w:r>
      <w:r w:rsidR="003666A8" w:rsidRPr="000C5609">
        <w:rPr>
          <w:sz w:val="12"/>
          <w:szCs w:val="12"/>
        </w:rPr>
        <w:t xml:space="preserve"> (for RAN #81)</w:t>
      </w:r>
    </w:p>
    <w:p w14:paraId="432088B0" w14:textId="77777777" w:rsidR="00D60BD6" w:rsidRPr="000C5609" w:rsidRDefault="00D60BD6" w:rsidP="00D60BD6">
      <w:pPr>
        <w:pStyle w:val="FP"/>
        <w:rPr>
          <w:sz w:val="12"/>
          <w:szCs w:val="12"/>
        </w:rPr>
      </w:pPr>
      <w:r w:rsidRPr="000C5609">
        <w:rPr>
          <w:sz w:val="12"/>
          <w:szCs w:val="12"/>
        </w:rPr>
        <w:t>v04.80</w:t>
      </w:r>
      <w:r w:rsidRPr="000C5609">
        <w:rPr>
          <w:sz w:val="12"/>
          <w:szCs w:val="12"/>
        </w:rPr>
        <w:tab/>
        <w:t>21.05.2018</w:t>
      </w:r>
      <w:r w:rsidRPr="000C5609">
        <w:rPr>
          <w:sz w:val="12"/>
          <w:szCs w:val="12"/>
        </w:rPr>
        <w:tab/>
      </w:r>
      <w:r w:rsidRPr="000C5609">
        <w:rPr>
          <w:sz w:val="12"/>
          <w:szCs w:val="12"/>
        </w:rPr>
        <w:tab/>
        <w:t>minor adaptations for RAN #80</w:t>
      </w:r>
    </w:p>
    <w:p w14:paraId="5228A4FF" w14:textId="77777777" w:rsidR="00C80116" w:rsidRPr="000C5609" w:rsidRDefault="00C80116" w:rsidP="00C80116">
      <w:pPr>
        <w:pStyle w:val="FP"/>
        <w:rPr>
          <w:sz w:val="12"/>
          <w:szCs w:val="12"/>
        </w:rPr>
      </w:pPr>
      <w:r w:rsidRPr="000C5609">
        <w:rPr>
          <w:sz w:val="12"/>
          <w:szCs w:val="12"/>
        </w:rPr>
        <w:t>v04.79</w:t>
      </w:r>
      <w:r w:rsidRPr="000C5609">
        <w:rPr>
          <w:sz w:val="12"/>
          <w:szCs w:val="12"/>
        </w:rPr>
        <w:tab/>
        <w:t>26.02.2018</w:t>
      </w:r>
      <w:r w:rsidRPr="000C5609">
        <w:rPr>
          <w:sz w:val="12"/>
          <w:szCs w:val="12"/>
        </w:rPr>
        <w:tab/>
      </w:r>
      <w:r w:rsidRPr="000C5609">
        <w:rPr>
          <w:sz w:val="12"/>
          <w:szCs w:val="12"/>
        </w:rPr>
        <w:tab/>
        <w:t>minor adaptations for RAN #79</w:t>
      </w:r>
    </w:p>
    <w:p w14:paraId="7C4EBB67" w14:textId="77777777" w:rsidR="00673911" w:rsidRPr="000C5609" w:rsidRDefault="00673911" w:rsidP="00673911">
      <w:pPr>
        <w:pStyle w:val="FP"/>
        <w:rPr>
          <w:sz w:val="12"/>
          <w:szCs w:val="12"/>
        </w:rPr>
      </w:pPr>
      <w:r w:rsidRPr="000C5609">
        <w:rPr>
          <w:sz w:val="12"/>
          <w:szCs w:val="12"/>
        </w:rPr>
        <w:t>v04.78</w:t>
      </w:r>
      <w:r w:rsidRPr="000C5609">
        <w:rPr>
          <w:sz w:val="12"/>
          <w:szCs w:val="12"/>
        </w:rPr>
        <w:tab/>
        <w:t>18.11.2017</w:t>
      </w:r>
      <w:r w:rsidRPr="000C5609">
        <w:rPr>
          <w:sz w:val="12"/>
          <w:szCs w:val="12"/>
        </w:rPr>
        <w:tab/>
      </w:r>
      <w:r w:rsidRPr="000C5609">
        <w:rPr>
          <w:sz w:val="12"/>
          <w:szCs w:val="12"/>
        </w:rPr>
        <w:tab/>
        <w:t>minor adaptations for RAN #78</w:t>
      </w:r>
    </w:p>
    <w:p w14:paraId="7378466A" w14:textId="77777777" w:rsidR="007113A1" w:rsidRPr="000C5609" w:rsidRDefault="007113A1" w:rsidP="007113A1">
      <w:pPr>
        <w:pStyle w:val="FP"/>
        <w:rPr>
          <w:sz w:val="12"/>
          <w:szCs w:val="12"/>
        </w:rPr>
      </w:pPr>
      <w:r w:rsidRPr="000C5609">
        <w:rPr>
          <w:sz w:val="12"/>
          <w:szCs w:val="12"/>
        </w:rPr>
        <w:t>v04.77</w:t>
      </w:r>
      <w:r w:rsidRPr="000C5609">
        <w:rPr>
          <w:sz w:val="12"/>
          <w:szCs w:val="12"/>
        </w:rPr>
        <w:tab/>
        <w:t>06.08.2017</w:t>
      </w:r>
      <w:r w:rsidRPr="000C5609">
        <w:rPr>
          <w:sz w:val="12"/>
          <w:szCs w:val="12"/>
        </w:rPr>
        <w:tab/>
      </w:r>
      <w:r w:rsidRPr="000C5609">
        <w:rPr>
          <w:sz w:val="12"/>
          <w:szCs w:val="12"/>
        </w:rPr>
        <w:tab/>
        <w:t>minor adaptations for RAN #77</w:t>
      </w:r>
    </w:p>
    <w:p w14:paraId="68325534" w14:textId="77777777" w:rsidR="00AE08EB" w:rsidRPr="000C5609" w:rsidRDefault="00AE08EB" w:rsidP="00AE08EB">
      <w:pPr>
        <w:pStyle w:val="FP"/>
        <w:rPr>
          <w:sz w:val="12"/>
          <w:szCs w:val="12"/>
        </w:rPr>
      </w:pPr>
      <w:r w:rsidRPr="000C5609">
        <w:rPr>
          <w:sz w:val="12"/>
          <w:szCs w:val="12"/>
        </w:rPr>
        <w:t>v04.76</w:t>
      </w:r>
      <w:r w:rsidRPr="000C5609">
        <w:rPr>
          <w:sz w:val="12"/>
          <w:szCs w:val="12"/>
        </w:rPr>
        <w:tab/>
        <w:t>15.05.2017</w:t>
      </w:r>
      <w:r w:rsidRPr="000C5609">
        <w:rPr>
          <w:sz w:val="12"/>
          <w:szCs w:val="12"/>
        </w:rPr>
        <w:tab/>
      </w:r>
      <w:r w:rsidRPr="000C5609">
        <w:rPr>
          <w:sz w:val="12"/>
          <w:szCs w:val="12"/>
        </w:rPr>
        <w:tab/>
        <w:t>minor adaptations for RAN #76</w:t>
      </w:r>
    </w:p>
    <w:p w14:paraId="6DFBA01A" w14:textId="77777777" w:rsidR="000F6C1C" w:rsidRPr="000C5609" w:rsidRDefault="000F6C1C" w:rsidP="000F6C1C">
      <w:pPr>
        <w:pStyle w:val="FP"/>
        <w:rPr>
          <w:sz w:val="12"/>
          <w:szCs w:val="12"/>
        </w:rPr>
      </w:pPr>
      <w:r w:rsidRPr="000C5609">
        <w:rPr>
          <w:sz w:val="12"/>
          <w:szCs w:val="12"/>
        </w:rPr>
        <w:t>v04.75</w:t>
      </w:r>
      <w:r w:rsidRPr="000C5609">
        <w:rPr>
          <w:sz w:val="12"/>
          <w:szCs w:val="12"/>
        </w:rPr>
        <w:tab/>
        <w:t>31.01.2017</w:t>
      </w:r>
      <w:r w:rsidRPr="000C5609">
        <w:rPr>
          <w:sz w:val="12"/>
          <w:szCs w:val="12"/>
        </w:rPr>
        <w:tab/>
      </w:r>
      <w:r w:rsidRPr="000C5609">
        <w:rPr>
          <w:sz w:val="12"/>
          <w:szCs w:val="12"/>
        </w:rPr>
        <w:tab/>
        <w:t>minor adaptations for RAN #75</w:t>
      </w:r>
    </w:p>
    <w:p w14:paraId="6939FB15" w14:textId="77777777" w:rsidR="009E209B" w:rsidRPr="000C5609" w:rsidRDefault="009E209B" w:rsidP="009E209B">
      <w:pPr>
        <w:pStyle w:val="FP"/>
        <w:rPr>
          <w:sz w:val="12"/>
          <w:szCs w:val="12"/>
        </w:rPr>
      </w:pPr>
      <w:r w:rsidRPr="000C5609">
        <w:rPr>
          <w:sz w:val="12"/>
          <w:szCs w:val="12"/>
        </w:rPr>
        <w:t>v04.74</w:t>
      </w:r>
      <w:r w:rsidRPr="000C5609">
        <w:rPr>
          <w:sz w:val="12"/>
          <w:szCs w:val="12"/>
        </w:rPr>
        <w:tab/>
        <w:t>28.10.2016</w:t>
      </w:r>
      <w:r w:rsidRPr="000C5609">
        <w:rPr>
          <w:sz w:val="12"/>
          <w:szCs w:val="12"/>
        </w:rPr>
        <w:tab/>
      </w:r>
      <w:r w:rsidRPr="000C5609">
        <w:rPr>
          <w:sz w:val="12"/>
          <w:szCs w:val="12"/>
        </w:rPr>
        <w:tab/>
        <w:t>minor adaptations for RAN #74</w:t>
      </w:r>
    </w:p>
    <w:p w14:paraId="7062355C" w14:textId="77777777" w:rsidR="001C4490" w:rsidRPr="000C5609" w:rsidRDefault="001C4490" w:rsidP="001C4490">
      <w:pPr>
        <w:pStyle w:val="FP"/>
        <w:rPr>
          <w:sz w:val="12"/>
          <w:szCs w:val="12"/>
        </w:rPr>
      </w:pPr>
      <w:r w:rsidRPr="000C5609">
        <w:rPr>
          <w:sz w:val="12"/>
          <w:szCs w:val="12"/>
        </w:rPr>
        <w:t>v04.73</w:t>
      </w:r>
      <w:r w:rsidRPr="000C5609">
        <w:rPr>
          <w:sz w:val="12"/>
          <w:szCs w:val="12"/>
        </w:rPr>
        <w:tab/>
        <w:t>01.09.2016</w:t>
      </w:r>
      <w:r w:rsidRPr="000C5609">
        <w:rPr>
          <w:sz w:val="12"/>
          <w:szCs w:val="12"/>
        </w:rPr>
        <w:tab/>
      </w:r>
      <w:r w:rsidRPr="000C5609">
        <w:rPr>
          <w:sz w:val="12"/>
          <w:szCs w:val="12"/>
        </w:rPr>
        <w:tab/>
        <w:t>adaptations for RAN #73 (time units in extra Excel table, RAN6 reporting included)</w:t>
      </w:r>
    </w:p>
    <w:p w14:paraId="02A5F75F" w14:textId="77777777" w:rsidR="00D76BA4" w:rsidRPr="000C5609" w:rsidRDefault="00D76BA4" w:rsidP="00D76BA4">
      <w:pPr>
        <w:pStyle w:val="FP"/>
        <w:rPr>
          <w:sz w:val="12"/>
          <w:szCs w:val="12"/>
        </w:rPr>
      </w:pPr>
      <w:r w:rsidRPr="000C5609">
        <w:rPr>
          <w:sz w:val="12"/>
          <w:szCs w:val="12"/>
        </w:rPr>
        <w:t>v04.72</w:t>
      </w:r>
      <w:r w:rsidRPr="000C5609">
        <w:rPr>
          <w:sz w:val="12"/>
          <w:szCs w:val="12"/>
        </w:rPr>
        <w:tab/>
        <w:t>26.05.2016</w:t>
      </w:r>
      <w:r w:rsidRPr="000C5609">
        <w:rPr>
          <w:sz w:val="12"/>
          <w:szCs w:val="12"/>
        </w:rPr>
        <w:tab/>
      </w:r>
      <w:r w:rsidRPr="000C5609">
        <w:rPr>
          <w:sz w:val="12"/>
          <w:szCs w:val="12"/>
        </w:rPr>
        <w:tab/>
        <w:t>adaptations for RAN #72 (introduction of NR &amp; GERAN TUs)</w:t>
      </w:r>
    </w:p>
    <w:p w14:paraId="340FAF2F" w14:textId="77777777" w:rsidR="00ED0E8F" w:rsidRPr="000C5609" w:rsidRDefault="00ED0E8F" w:rsidP="00ED0E8F">
      <w:pPr>
        <w:pStyle w:val="FP"/>
        <w:rPr>
          <w:sz w:val="12"/>
          <w:szCs w:val="12"/>
        </w:rPr>
      </w:pPr>
      <w:r w:rsidRPr="000C5609">
        <w:rPr>
          <w:sz w:val="12"/>
          <w:szCs w:val="12"/>
        </w:rPr>
        <w:t>v04.71</w:t>
      </w:r>
      <w:r w:rsidRPr="000C5609">
        <w:rPr>
          <w:sz w:val="12"/>
          <w:szCs w:val="12"/>
        </w:rPr>
        <w:tab/>
        <w:t>10.02.2016</w:t>
      </w:r>
      <w:r w:rsidRPr="000C5609">
        <w:rPr>
          <w:sz w:val="12"/>
          <w:szCs w:val="12"/>
        </w:rPr>
        <w:tab/>
      </w:r>
      <w:r w:rsidRPr="000C5609">
        <w:rPr>
          <w:sz w:val="12"/>
          <w:szCs w:val="12"/>
        </w:rPr>
        <w:tab/>
        <w:t>minor adaptations for RAN #71</w:t>
      </w:r>
    </w:p>
    <w:p w14:paraId="58C07657" w14:textId="77777777" w:rsidR="000C00FA" w:rsidRPr="000C5609" w:rsidRDefault="000C00FA" w:rsidP="000C00FA">
      <w:pPr>
        <w:pStyle w:val="FP"/>
        <w:rPr>
          <w:sz w:val="12"/>
          <w:szCs w:val="12"/>
        </w:rPr>
      </w:pPr>
      <w:r w:rsidRPr="000C5609">
        <w:rPr>
          <w:sz w:val="12"/>
          <w:szCs w:val="12"/>
        </w:rPr>
        <w:t>v04.70</w:t>
      </w:r>
      <w:r w:rsidRPr="000C5609">
        <w:rPr>
          <w:sz w:val="12"/>
          <w:szCs w:val="12"/>
        </w:rPr>
        <w:tab/>
        <w:t>30.10.2015</w:t>
      </w:r>
      <w:r w:rsidRPr="000C5609">
        <w:rPr>
          <w:sz w:val="12"/>
          <w:szCs w:val="12"/>
        </w:rPr>
        <w:tab/>
      </w:r>
      <w:r w:rsidRPr="000C5609">
        <w:rPr>
          <w:sz w:val="12"/>
          <w:szCs w:val="12"/>
        </w:rPr>
        <w:tab/>
        <w:t>minor adaptations for RAN #70</w:t>
      </w:r>
    </w:p>
    <w:p w14:paraId="6A88D765" w14:textId="77777777" w:rsidR="00F00A3D" w:rsidRPr="000C5609" w:rsidRDefault="00F00A3D" w:rsidP="00F00A3D">
      <w:pPr>
        <w:pStyle w:val="FP"/>
        <w:rPr>
          <w:sz w:val="12"/>
          <w:szCs w:val="12"/>
        </w:rPr>
      </w:pPr>
      <w:r w:rsidRPr="000C5609">
        <w:rPr>
          <w:sz w:val="12"/>
          <w:szCs w:val="12"/>
        </w:rPr>
        <w:lastRenderedPageBreak/>
        <w:t>v04.69</w:t>
      </w:r>
      <w:r w:rsidRPr="000C5609">
        <w:rPr>
          <w:sz w:val="12"/>
          <w:szCs w:val="12"/>
        </w:rPr>
        <w:tab/>
        <w:t>12.08.2015</w:t>
      </w:r>
      <w:r w:rsidRPr="000C5609">
        <w:rPr>
          <w:sz w:val="12"/>
          <w:szCs w:val="12"/>
        </w:rPr>
        <w:tab/>
      </w:r>
      <w:r w:rsidRPr="000C5609">
        <w:rPr>
          <w:sz w:val="12"/>
          <w:szCs w:val="12"/>
        </w:rPr>
        <w:tab/>
        <w:t>minor adaptations for RAN #69</w:t>
      </w:r>
    </w:p>
    <w:p w14:paraId="1EBC3E32" w14:textId="77777777" w:rsidR="00D17794" w:rsidRPr="000C5609" w:rsidRDefault="00D17794" w:rsidP="00D17794">
      <w:pPr>
        <w:pStyle w:val="FP"/>
        <w:rPr>
          <w:sz w:val="12"/>
          <w:szCs w:val="12"/>
        </w:rPr>
      </w:pPr>
      <w:r w:rsidRPr="000C5609">
        <w:rPr>
          <w:sz w:val="12"/>
          <w:szCs w:val="12"/>
        </w:rPr>
        <w:t>v04.68</w:t>
      </w:r>
      <w:r w:rsidRPr="000C5609">
        <w:rPr>
          <w:sz w:val="12"/>
          <w:szCs w:val="12"/>
        </w:rPr>
        <w:tab/>
        <w:t>21.05.2015</w:t>
      </w:r>
      <w:r w:rsidRPr="000C5609">
        <w:rPr>
          <w:sz w:val="12"/>
          <w:szCs w:val="12"/>
        </w:rPr>
        <w:tab/>
      </w:r>
      <w:r w:rsidRPr="000C5609">
        <w:rPr>
          <w:sz w:val="12"/>
          <w:szCs w:val="12"/>
        </w:rPr>
        <w:tab/>
        <w:t>minor adaptations for RAN #68</w:t>
      </w:r>
    </w:p>
    <w:p w14:paraId="36AACB59" w14:textId="77777777" w:rsidR="00C44CBA" w:rsidRPr="000C5609" w:rsidRDefault="00C44CBA" w:rsidP="00C44CBA">
      <w:pPr>
        <w:pStyle w:val="FP"/>
        <w:rPr>
          <w:sz w:val="12"/>
          <w:szCs w:val="12"/>
        </w:rPr>
      </w:pPr>
      <w:r w:rsidRPr="000C5609">
        <w:rPr>
          <w:sz w:val="12"/>
          <w:szCs w:val="12"/>
        </w:rPr>
        <w:t>v04.67</w:t>
      </w:r>
      <w:r w:rsidRPr="000C5609">
        <w:rPr>
          <w:sz w:val="12"/>
          <w:szCs w:val="12"/>
        </w:rPr>
        <w:tab/>
        <w:t>01.02.2015</w:t>
      </w:r>
      <w:r w:rsidRPr="000C5609">
        <w:rPr>
          <w:sz w:val="12"/>
          <w:szCs w:val="12"/>
        </w:rPr>
        <w:tab/>
      </w:r>
      <w:r w:rsidRPr="000C5609">
        <w:rPr>
          <w:sz w:val="12"/>
          <w:szCs w:val="12"/>
        </w:rPr>
        <w:tab/>
        <w:t>minor adaptations for RAN #67</w:t>
      </w:r>
    </w:p>
    <w:p w14:paraId="5147DE3D" w14:textId="77777777" w:rsidR="00A458D4" w:rsidRPr="000C5609" w:rsidRDefault="00A458D4" w:rsidP="00BE1D1F">
      <w:pPr>
        <w:pStyle w:val="FP"/>
        <w:rPr>
          <w:sz w:val="12"/>
          <w:szCs w:val="12"/>
        </w:rPr>
      </w:pPr>
      <w:r w:rsidRPr="000C5609">
        <w:rPr>
          <w:sz w:val="12"/>
          <w:szCs w:val="12"/>
        </w:rPr>
        <w:t>v04.66</w:t>
      </w:r>
      <w:r w:rsidRPr="000C5609">
        <w:rPr>
          <w:sz w:val="12"/>
          <w:szCs w:val="12"/>
        </w:rPr>
        <w:tab/>
        <w:t>16.11.2014</w:t>
      </w:r>
      <w:r w:rsidRPr="000C5609">
        <w:rPr>
          <w:sz w:val="12"/>
          <w:szCs w:val="12"/>
        </w:rPr>
        <w:tab/>
      </w:r>
      <w:r w:rsidRPr="000C5609">
        <w:rPr>
          <w:sz w:val="12"/>
          <w:szCs w:val="12"/>
        </w:rPr>
        <w:tab/>
        <w:t>minor adaptations for RAN #66</w:t>
      </w:r>
    </w:p>
    <w:p w14:paraId="4D2599E2" w14:textId="77777777" w:rsidR="00BE1D1F" w:rsidRPr="000C5609" w:rsidRDefault="00BE1D1F" w:rsidP="00BE1D1F">
      <w:pPr>
        <w:pStyle w:val="FP"/>
        <w:rPr>
          <w:sz w:val="12"/>
          <w:szCs w:val="12"/>
        </w:rPr>
      </w:pPr>
      <w:r w:rsidRPr="000C5609">
        <w:rPr>
          <w:sz w:val="12"/>
          <w:szCs w:val="12"/>
        </w:rPr>
        <w:t>v04.65</w:t>
      </w:r>
      <w:r w:rsidRPr="000C5609">
        <w:rPr>
          <w:sz w:val="12"/>
          <w:szCs w:val="12"/>
        </w:rPr>
        <w:tab/>
        <w:t>16.08.2014</w:t>
      </w:r>
      <w:r w:rsidRPr="000C5609">
        <w:rPr>
          <w:sz w:val="12"/>
          <w:szCs w:val="12"/>
        </w:rPr>
        <w:tab/>
      </w:r>
      <w:r w:rsidRPr="000C5609">
        <w:rPr>
          <w:sz w:val="12"/>
          <w:szCs w:val="12"/>
        </w:rPr>
        <w:tab/>
        <w:t>minor adaptations for RAN #65</w:t>
      </w:r>
    </w:p>
    <w:p w14:paraId="368D5722" w14:textId="77777777" w:rsidR="004B7B48" w:rsidRPr="000C5609" w:rsidRDefault="004B7B48" w:rsidP="004B7B48">
      <w:pPr>
        <w:pStyle w:val="FP"/>
        <w:rPr>
          <w:sz w:val="12"/>
          <w:szCs w:val="12"/>
        </w:rPr>
      </w:pPr>
      <w:r w:rsidRPr="000C5609">
        <w:rPr>
          <w:sz w:val="12"/>
          <w:szCs w:val="12"/>
        </w:rPr>
        <w:t>v04.64</w:t>
      </w:r>
      <w:r w:rsidRPr="000C5609">
        <w:rPr>
          <w:sz w:val="12"/>
          <w:szCs w:val="12"/>
        </w:rPr>
        <w:tab/>
        <w:t>22.05.2014</w:t>
      </w:r>
      <w:r w:rsidRPr="000C5609">
        <w:rPr>
          <w:sz w:val="12"/>
          <w:szCs w:val="12"/>
        </w:rPr>
        <w:tab/>
      </w:r>
      <w:r w:rsidRPr="000C5609">
        <w:rPr>
          <w:sz w:val="12"/>
          <w:szCs w:val="12"/>
        </w:rPr>
        <w:tab/>
        <w:t>minor adaptations for RAN #64</w:t>
      </w:r>
    </w:p>
    <w:p w14:paraId="675479A2" w14:textId="77777777" w:rsidR="00D160C1" w:rsidRPr="000C5609" w:rsidRDefault="00D160C1" w:rsidP="006A3ADF">
      <w:pPr>
        <w:pStyle w:val="FP"/>
        <w:rPr>
          <w:sz w:val="12"/>
          <w:szCs w:val="12"/>
        </w:rPr>
      </w:pPr>
      <w:r w:rsidRPr="000C5609">
        <w:rPr>
          <w:sz w:val="12"/>
          <w:szCs w:val="12"/>
        </w:rPr>
        <w:t>v04.63</w:t>
      </w:r>
      <w:r w:rsidRPr="000C5609">
        <w:rPr>
          <w:sz w:val="12"/>
          <w:szCs w:val="12"/>
        </w:rPr>
        <w:tab/>
        <w:t>24.01.2014</w:t>
      </w:r>
      <w:r w:rsidRPr="000C5609">
        <w:rPr>
          <w:sz w:val="12"/>
          <w:szCs w:val="12"/>
        </w:rPr>
        <w:tab/>
      </w:r>
      <w:r w:rsidRPr="000C5609">
        <w:rPr>
          <w:sz w:val="12"/>
          <w:szCs w:val="12"/>
        </w:rPr>
        <w:tab/>
        <w:t>restructuring for RAN #63 to cover Core &amp; Perf. in one doc file</w:t>
      </w:r>
    </w:p>
    <w:p w14:paraId="2ECB243A" w14:textId="77777777" w:rsidR="00AD7ADC" w:rsidRPr="000C5609" w:rsidRDefault="00AD7ADC" w:rsidP="006A3ADF">
      <w:pPr>
        <w:pStyle w:val="FP"/>
        <w:rPr>
          <w:sz w:val="12"/>
          <w:szCs w:val="12"/>
        </w:rPr>
      </w:pPr>
      <w:r w:rsidRPr="000C5609">
        <w:rPr>
          <w:sz w:val="12"/>
          <w:szCs w:val="12"/>
        </w:rPr>
        <w:t>v03.62</w:t>
      </w:r>
      <w:r w:rsidRPr="000C5609">
        <w:rPr>
          <w:sz w:val="12"/>
          <w:szCs w:val="12"/>
        </w:rPr>
        <w:tab/>
        <w:t>11.11.2013</w:t>
      </w:r>
      <w:r w:rsidRPr="000C5609">
        <w:rPr>
          <w:sz w:val="12"/>
          <w:szCs w:val="12"/>
        </w:rPr>
        <w:tab/>
      </w:r>
      <w:r w:rsidRPr="000C5609">
        <w:rPr>
          <w:sz w:val="12"/>
          <w:szCs w:val="12"/>
        </w:rPr>
        <w:tab/>
        <w:t>section 1.2.3 adapted for RAN #62</w:t>
      </w:r>
    </w:p>
    <w:p w14:paraId="42399FE2" w14:textId="77777777" w:rsidR="00EA2DC1" w:rsidRPr="000C5609" w:rsidRDefault="00AD7ADC" w:rsidP="006A3ADF">
      <w:pPr>
        <w:pStyle w:val="FP"/>
        <w:rPr>
          <w:sz w:val="12"/>
          <w:szCs w:val="12"/>
        </w:rPr>
      </w:pPr>
      <w:r w:rsidRPr="000C5609">
        <w:rPr>
          <w:sz w:val="12"/>
          <w:szCs w:val="12"/>
        </w:rPr>
        <w:t>v03</w:t>
      </w:r>
      <w:r w:rsidRPr="000C5609">
        <w:rPr>
          <w:sz w:val="12"/>
          <w:szCs w:val="12"/>
        </w:rPr>
        <w:tab/>
        <w:t>11.08.2013</w:t>
      </w:r>
      <w:r w:rsidR="00EA2DC1" w:rsidRPr="000C5609">
        <w:rPr>
          <w:sz w:val="12"/>
          <w:szCs w:val="12"/>
        </w:rPr>
        <w:tab/>
      </w:r>
      <w:r w:rsidR="00EA2DC1" w:rsidRPr="000C5609">
        <w:rPr>
          <w:sz w:val="12"/>
          <w:szCs w:val="12"/>
        </w:rPr>
        <w:tab/>
        <w:t>section 1.2.3 added on time budget</w:t>
      </w:r>
    </w:p>
    <w:p w14:paraId="37B780A3" w14:textId="77777777" w:rsidR="006A3ADF" w:rsidRPr="000C5609" w:rsidRDefault="006A3ADF" w:rsidP="006A3ADF">
      <w:pPr>
        <w:pStyle w:val="FP"/>
        <w:rPr>
          <w:sz w:val="12"/>
          <w:szCs w:val="12"/>
        </w:rPr>
      </w:pPr>
      <w:r w:rsidRPr="000C5609">
        <w:rPr>
          <w:sz w:val="12"/>
          <w:szCs w:val="12"/>
        </w:rPr>
        <w:t>v02</w:t>
      </w:r>
      <w:r w:rsidRPr="000C5609">
        <w:rPr>
          <w:sz w:val="12"/>
          <w:szCs w:val="12"/>
        </w:rPr>
        <w:tab/>
        <w:t>07.05.2010</w:t>
      </w:r>
      <w:r w:rsidRPr="000C5609">
        <w:rPr>
          <w:sz w:val="12"/>
          <w:szCs w:val="12"/>
        </w:rPr>
        <w:tab/>
      </w:r>
      <w:r w:rsidRPr="000C5609">
        <w:rPr>
          <w:sz w:val="12"/>
          <w:szCs w:val="12"/>
        </w:rPr>
        <w:tab/>
        <w:t>history added, some spelling corrections</w:t>
      </w:r>
    </w:p>
    <w:p w14:paraId="15CEB766" w14:textId="77777777" w:rsidR="006A3ADF" w:rsidRPr="006A3ADF" w:rsidRDefault="006A3ADF" w:rsidP="006A3ADF">
      <w:pPr>
        <w:pStyle w:val="FP"/>
        <w:rPr>
          <w:sz w:val="12"/>
          <w:szCs w:val="12"/>
        </w:rPr>
      </w:pPr>
      <w:r w:rsidRPr="000C5609">
        <w:rPr>
          <w:sz w:val="12"/>
          <w:szCs w:val="12"/>
        </w:rPr>
        <w:t>v01</w:t>
      </w:r>
      <w:r w:rsidRPr="000C5609">
        <w:rPr>
          <w:sz w:val="12"/>
          <w:szCs w:val="12"/>
        </w:rPr>
        <w:tab/>
        <w:t>13.11.2009</w:t>
      </w:r>
      <w:r w:rsidRPr="000C5609">
        <w:rPr>
          <w:sz w:val="12"/>
          <w:szCs w:val="12"/>
        </w:rPr>
        <w:tab/>
      </w:r>
      <w:r w:rsidRPr="000C5609">
        <w:rPr>
          <w:sz w:val="12"/>
          <w:szCs w:val="12"/>
        </w:rPr>
        <w:tab/>
        <w:t>First version of the template</w:t>
      </w:r>
    </w:p>
    <w:sectPr w:rsidR="006A3ADF" w:rsidRPr="006A3ADF" w:rsidSect="0090269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AFA26" w14:textId="77777777" w:rsidR="007009FF" w:rsidRDefault="007009FF">
      <w:r>
        <w:separator/>
      </w:r>
    </w:p>
  </w:endnote>
  <w:endnote w:type="continuationSeparator" w:id="0">
    <w:p w14:paraId="704EF037" w14:textId="77777777" w:rsidR="007009FF" w:rsidRDefault="0070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D06BE5" w:rsidRDefault="00D06BE5">
    <w:pPr>
      <w:pStyle w:val="ab"/>
    </w:pPr>
    <w:r>
      <w:rPr>
        <w:rStyle w:val="ac"/>
      </w:rPr>
      <w:fldChar w:fldCharType="begin"/>
    </w:r>
    <w:r>
      <w:rPr>
        <w:rStyle w:val="ac"/>
      </w:rPr>
      <w:instrText xml:space="preserve"> PAGE </w:instrText>
    </w:r>
    <w:r>
      <w:rPr>
        <w:rStyle w:val="ac"/>
      </w:rPr>
      <w:fldChar w:fldCharType="separate"/>
    </w:r>
    <w:r w:rsidR="00901832">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01832">
      <w:rPr>
        <w:rStyle w:val="ac"/>
      </w:rPr>
      <w:t>4</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BBA91" w14:textId="77777777" w:rsidR="007009FF" w:rsidRDefault="007009FF">
      <w:r>
        <w:separator/>
      </w:r>
    </w:p>
  </w:footnote>
  <w:footnote w:type="continuationSeparator" w:id="0">
    <w:p w14:paraId="3CF2A8EB" w14:textId="77777777" w:rsidR="007009FF" w:rsidRDefault="00700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53847941">
    <w:abstractNumId w:val="10"/>
  </w:num>
  <w:num w:numId="2" w16cid:durableId="1712070019">
    <w:abstractNumId w:val="0"/>
  </w:num>
  <w:num w:numId="3" w16cid:durableId="584339332">
    <w:abstractNumId w:val="19"/>
  </w:num>
  <w:num w:numId="4" w16cid:durableId="596209239">
    <w:abstractNumId w:val="17"/>
  </w:num>
  <w:num w:numId="5" w16cid:durableId="1921520366">
    <w:abstractNumId w:val="8"/>
  </w:num>
  <w:num w:numId="6" w16cid:durableId="1754429759">
    <w:abstractNumId w:val="20"/>
  </w:num>
  <w:num w:numId="7" w16cid:durableId="1603492582">
    <w:abstractNumId w:val="2"/>
  </w:num>
  <w:num w:numId="8" w16cid:durableId="530263756">
    <w:abstractNumId w:val="7"/>
  </w:num>
  <w:num w:numId="9" w16cid:durableId="1717117798">
    <w:abstractNumId w:val="15"/>
  </w:num>
  <w:num w:numId="10" w16cid:durableId="370809823">
    <w:abstractNumId w:val="21"/>
  </w:num>
  <w:num w:numId="11" w16cid:durableId="647826845">
    <w:abstractNumId w:val="16"/>
  </w:num>
  <w:num w:numId="12" w16cid:durableId="1084767306">
    <w:abstractNumId w:val="14"/>
  </w:num>
  <w:num w:numId="13" w16cid:durableId="1355112072">
    <w:abstractNumId w:val="18"/>
  </w:num>
  <w:num w:numId="14" w16cid:durableId="1749376012">
    <w:abstractNumId w:val="5"/>
  </w:num>
  <w:num w:numId="15" w16cid:durableId="1987314246">
    <w:abstractNumId w:val="13"/>
  </w:num>
  <w:num w:numId="16" w16cid:durableId="2074770295">
    <w:abstractNumId w:val="3"/>
  </w:num>
  <w:num w:numId="17" w16cid:durableId="602105239">
    <w:abstractNumId w:val="12"/>
  </w:num>
  <w:num w:numId="18" w16cid:durableId="1435786594">
    <w:abstractNumId w:val="6"/>
  </w:num>
  <w:num w:numId="19" w16cid:durableId="847132262">
    <w:abstractNumId w:val="11"/>
  </w:num>
  <w:num w:numId="20" w16cid:durableId="1622496439">
    <w:abstractNumId w:val="1"/>
  </w:num>
  <w:num w:numId="21" w16cid:durableId="600261482">
    <w:abstractNumId w:val="11"/>
  </w:num>
  <w:num w:numId="22" w16cid:durableId="884222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1038093">
    <w:abstractNumId w:val="11"/>
  </w:num>
  <w:num w:numId="24" w16cid:durableId="1843619419">
    <w:abstractNumId w:val="4"/>
  </w:num>
  <w:num w:numId="25" w16cid:durableId="1893342660">
    <w:abstractNumId w:val="9"/>
  </w:num>
  <w:num w:numId="26" w16cid:durableId="20073953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66"/>
    <w:rsid w:val="00005439"/>
    <w:rsid w:val="00007BD0"/>
    <w:rsid w:val="00011776"/>
    <w:rsid w:val="00011C3B"/>
    <w:rsid w:val="000276C5"/>
    <w:rsid w:val="00037BD4"/>
    <w:rsid w:val="0004456C"/>
    <w:rsid w:val="0005259B"/>
    <w:rsid w:val="00053FEE"/>
    <w:rsid w:val="0005401C"/>
    <w:rsid w:val="00060AE4"/>
    <w:rsid w:val="000746A7"/>
    <w:rsid w:val="00083AA2"/>
    <w:rsid w:val="00090976"/>
    <w:rsid w:val="000910BB"/>
    <w:rsid w:val="000926AF"/>
    <w:rsid w:val="000A3ED2"/>
    <w:rsid w:val="000A6703"/>
    <w:rsid w:val="000A7752"/>
    <w:rsid w:val="000B572C"/>
    <w:rsid w:val="000C00FA"/>
    <w:rsid w:val="000C51AA"/>
    <w:rsid w:val="000C5609"/>
    <w:rsid w:val="000D17BC"/>
    <w:rsid w:val="000D2186"/>
    <w:rsid w:val="000D608F"/>
    <w:rsid w:val="000E4F35"/>
    <w:rsid w:val="000E57DB"/>
    <w:rsid w:val="000F6C1C"/>
    <w:rsid w:val="00110BAE"/>
    <w:rsid w:val="00113BE2"/>
    <w:rsid w:val="00116F4B"/>
    <w:rsid w:val="0012205D"/>
    <w:rsid w:val="001221AC"/>
    <w:rsid w:val="001229F4"/>
    <w:rsid w:val="00132F12"/>
    <w:rsid w:val="001334CC"/>
    <w:rsid w:val="00137471"/>
    <w:rsid w:val="00150FD3"/>
    <w:rsid w:val="001520FD"/>
    <w:rsid w:val="00162F79"/>
    <w:rsid w:val="00172DEC"/>
    <w:rsid w:val="00184428"/>
    <w:rsid w:val="0019648C"/>
    <w:rsid w:val="001A248F"/>
    <w:rsid w:val="001A3B5F"/>
    <w:rsid w:val="001A4E39"/>
    <w:rsid w:val="001A659D"/>
    <w:rsid w:val="001B299C"/>
    <w:rsid w:val="001B51AB"/>
    <w:rsid w:val="001B5CA8"/>
    <w:rsid w:val="001C4490"/>
    <w:rsid w:val="001D1ABC"/>
    <w:rsid w:val="001D2C1A"/>
    <w:rsid w:val="001D3BA2"/>
    <w:rsid w:val="001D44B7"/>
    <w:rsid w:val="001D7ABB"/>
    <w:rsid w:val="001E0075"/>
    <w:rsid w:val="001E12A7"/>
    <w:rsid w:val="001E4E22"/>
    <w:rsid w:val="001F13EC"/>
    <w:rsid w:val="001F1B1F"/>
    <w:rsid w:val="001F2A20"/>
    <w:rsid w:val="001F486F"/>
    <w:rsid w:val="00204ADA"/>
    <w:rsid w:val="00206196"/>
    <w:rsid w:val="00206E5C"/>
    <w:rsid w:val="00207DC4"/>
    <w:rsid w:val="002115EE"/>
    <w:rsid w:val="002173B9"/>
    <w:rsid w:val="0022485E"/>
    <w:rsid w:val="00230CB6"/>
    <w:rsid w:val="00232699"/>
    <w:rsid w:val="00243A99"/>
    <w:rsid w:val="00251781"/>
    <w:rsid w:val="002556C4"/>
    <w:rsid w:val="00267E76"/>
    <w:rsid w:val="00271EC2"/>
    <w:rsid w:val="002727D3"/>
    <w:rsid w:val="00285602"/>
    <w:rsid w:val="0028654C"/>
    <w:rsid w:val="00294D1C"/>
    <w:rsid w:val="0029567C"/>
    <w:rsid w:val="002A7482"/>
    <w:rsid w:val="002B05D4"/>
    <w:rsid w:val="002B2246"/>
    <w:rsid w:val="002C0B82"/>
    <w:rsid w:val="002C2D81"/>
    <w:rsid w:val="002C3A68"/>
    <w:rsid w:val="002D11D7"/>
    <w:rsid w:val="002E0BC8"/>
    <w:rsid w:val="002E2728"/>
    <w:rsid w:val="00301B7A"/>
    <w:rsid w:val="00306D59"/>
    <w:rsid w:val="00317985"/>
    <w:rsid w:val="0032214D"/>
    <w:rsid w:val="00324F9D"/>
    <w:rsid w:val="0032503A"/>
    <w:rsid w:val="00325EE1"/>
    <w:rsid w:val="00334F1C"/>
    <w:rsid w:val="003357C0"/>
    <w:rsid w:val="00340A20"/>
    <w:rsid w:val="00344D60"/>
    <w:rsid w:val="00346477"/>
    <w:rsid w:val="00347CB0"/>
    <w:rsid w:val="00354E96"/>
    <w:rsid w:val="00357544"/>
    <w:rsid w:val="00360D86"/>
    <w:rsid w:val="0036248C"/>
    <w:rsid w:val="003666A8"/>
    <w:rsid w:val="00366D63"/>
    <w:rsid w:val="00367401"/>
    <w:rsid w:val="00374534"/>
    <w:rsid w:val="00375678"/>
    <w:rsid w:val="003825BD"/>
    <w:rsid w:val="0039390A"/>
    <w:rsid w:val="00394AB0"/>
    <w:rsid w:val="00394C94"/>
    <w:rsid w:val="00396252"/>
    <w:rsid w:val="003A2930"/>
    <w:rsid w:val="003A4B47"/>
    <w:rsid w:val="003B24AF"/>
    <w:rsid w:val="003B7182"/>
    <w:rsid w:val="003C4FD6"/>
    <w:rsid w:val="003D5036"/>
    <w:rsid w:val="003D764D"/>
    <w:rsid w:val="003E24F8"/>
    <w:rsid w:val="003E3A1A"/>
    <w:rsid w:val="003E557D"/>
    <w:rsid w:val="003F1B9F"/>
    <w:rsid w:val="0040091C"/>
    <w:rsid w:val="004014DE"/>
    <w:rsid w:val="00406D7A"/>
    <w:rsid w:val="004121B8"/>
    <w:rsid w:val="004153F2"/>
    <w:rsid w:val="00417001"/>
    <w:rsid w:val="004258BA"/>
    <w:rsid w:val="004272EC"/>
    <w:rsid w:val="004402AF"/>
    <w:rsid w:val="0045268C"/>
    <w:rsid w:val="004531C9"/>
    <w:rsid w:val="00454722"/>
    <w:rsid w:val="00457D91"/>
    <w:rsid w:val="00460733"/>
    <w:rsid w:val="00460C31"/>
    <w:rsid w:val="00464E5B"/>
    <w:rsid w:val="00464E95"/>
    <w:rsid w:val="0047055A"/>
    <w:rsid w:val="00474450"/>
    <w:rsid w:val="004831BE"/>
    <w:rsid w:val="004873E6"/>
    <w:rsid w:val="00490DF7"/>
    <w:rsid w:val="00492626"/>
    <w:rsid w:val="004A6DF7"/>
    <w:rsid w:val="004B15B8"/>
    <w:rsid w:val="004B32D6"/>
    <w:rsid w:val="004B33A7"/>
    <w:rsid w:val="004B566C"/>
    <w:rsid w:val="004B7B48"/>
    <w:rsid w:val="004C6D72"/>
    <w:rsid w:val="004D0EB5"/>
    <w:rsid w:val="004D243D"/>
    <w:rsid w:val="004D4AB1"/>
    <w:rsid w:val="004E7103"/>
    <w:rsid w:val="004E7EAC"/>
    <w:rsid w:val="004F218A"/>
    <w:rsid w:val="005005AB"/>
    <w:rsid w:val="0050187F"/>
    <w:rsid w:val="005032EB"/>
    <w:rsid w:val="0050334E"/>
    <w:rsid w:val="00504EE1"/>
    <w:rsid w:val="00505387"/>
    <w:rsid w:val="00512DF7"/>
    <w:rsid w:val="00513E3C"/>
    <w:rsid w:val="005141E7"/>
    <w:rsid w:val="00517E63"/>
    <w:rsid w:val="00526B0D"/>
    <w:rsid w:val="00531F6E"/>
    <w:rsid w:val="00535998"/>
    <w:rsid w:val="0055346F"/>
    <w:rsid w:val="005579FF"/>
    <w:rsid w:val="00562431"/>
    <w:rsid w:val="00565990"/>
    <w:rsid w:val="005776DD"/>
    <w:rsid w:val="00582117"/>
    <w:rsid w:val="0058478F"/>
    <w:rsid w:val="0059102A"/>
    <w:rsid w:val="00593315"/>
    <w:rsid w:val="005A170D"/>
    <w:rsid w:val="005A1E3E"/>
    <w:rsid w:val="005A1F70"/>
    <w:rsid w:val="005A2CB5"/>
    <w:rsid w:val="005A4B1B"/>
    <w:rsid w:val="005A6C96"/>
    <w:rsid w:val="005C3AD2"/>
    <w:rsid w:val="005C6AE3"/>
    <w:rsid w:val="005D0418"/>
    <w:rsid w:val="005E1D58"/>
    <w:rsid w:val="005E6BBA"/>
    <w:rsid w:val="006017E1"/>
    <w:rsid w:val="00602503"/>
    <w:rsid w:val="00610E37"/>
    <w:rsid w:val="006207CE"/>
    <w:rsid w:val="006207ED"/>
    <w:rsid w:val="00626BC9"/>
    <w:rsid w:val="006458DF"/>
    <w:rsid w:val="00650D52"/>
    <w:rsid w:val="006615B2"/>
    <w:rsid w:val="00662313"/>
    <w:rsid w:val="00673911"/>
    <w:rsid w:val="00676F2F"/>
    <w:rsid w:val="00683783"/>
    <w:rsid w:val="006870C9"/>
    <w:rsid w:val="006A3ADF"/>
    <w:rsid w:val="006A7BCB"/>
    <w:rsid w:val="006B4C1E"/>
    <w:rsid w:val="006C090F"/>
    <w:rsid w:val="006C4E32"/>
    <w:rsid w:val="006C56D8"/>
    <w:rsid w:val="006D07AE"/>
    <w:rsid w:val="006D1C93"/>
    <w:rsid w:val="006D6D50"/>
    <w:rsid w:val="006D7DA3"/>
    <w:rsid w:val="006E3F11"/>
    <w:rsid w:val="006E526C"/>
    <w:rsid w:val="007009FF"/>
    <w:rsid w:val="00701410"/>
    <w:rsid w:val="007113A1"/>
    <w:rsid w:val="00714D27"/>
    <w:rsid w:val="00715399"/>
    <w:rsid w:val="00721CF6"/>
    <w:rsid w:val="00723E46"/>
    <w:rsid w:val="00727861"/>
    <w:rsid w:val="00733826"/>
    <w:rsid w:val="00737E98"/>
    <w:rsid w:val="00766CFB"/>
    <w:rsid w:val="00772D96"/>
    <w:rsid w:val="00777986"/>
    <w:rsid w:val="007816FF"/>
    <w:rsid w:val="00783B44"/>
    <w:rsid w:val="00785028"/>
    <w:rsid w:val="007A1EED"/>
    <w:rsid w:val="007A3A5A"/>
    <w:rsid w:val="007A4370"/>
    <w:rsid w:val="007B2C15"/>
    <w:rsid w:val="007C3193"/>
    <w:rsid w:val="007D2B45"/>
    <w:rsid w:val="007D35B4"/>
    <w:rsid w:val="007D4DF0"/>
    <w:rsid w:val="007D6DF3"/>
    <w:rsid w:val="007E0C12"/>
    <w:rsid w:val="007E1713"/>
    <w:rsid w:val="007E1D15"/>
    <w:rsid w:val="007E1DEA"/>
    <w:rsid w:val="007E2202"/>
    <w:rsid w:val="007E37AB"/>
    <w:rsid w:val="007E5BD8"/>
    <w:rsid w:val="007E6521"/>
    <w:rsid w:val="007F122E"/>
    <w:rsid w:val="007F12EB"/>
    <w:rsid w:val="007F26E9"/>
    <w:rsid w:val="007F2855"/>
    <w:rsid w:val="008007A4"/>
    <w:rsid w:val="0080637E"/>
    <w:rsid w:val="00810700"/>
    <w:rsid w:val="00811314"/>
    <w:rsid w:val="0081218C"/>
    <w:rsid w:val="008145EA"/>
    <w:rsid w:val="00815869"/>
    <w:rsid w:val="00816B81"/>
    <w:rsid w:val="00817FBA"/>
    <w:rsid w:val="00823B90"/>
    <w:rsid w:val="008248CF"/>
    <w:rsid w:val="0083266E"/>
    <w:rsid w:val="00841F9F"/>
    <w:rsid w:val="008546E5"/>
    <w:rsid w:val="00865EA8"/>
    <w:rsid w:val="00871653"/>
    <w:rsid w:val="00880684"/>
    <w:rsid w:val="00881D74"/>
    <w:rsid w:val="00881E7B"/>
    <w:rsid w:val="00882BFE"/>
    <w:rsid w:val="00883408"/>
    <w:rsid w:val="008836AC"/>
    <w:rsid w:val="008842D5"/>
    <w:rsid w:val="00887422"/>
    <w:rsid w:val="0089166C"/>
    <w:rsid w:val="00893204"/>
    <w:rsid w:val="008960DE"/>
    <w:rsid w:val="0089640E"/>
    <w:rsid w:val="008A355A"/>
    <w:rsid w:val="008A36DF"/>
    <w:rsid w:val="008A7206"/>
    <w:rsid w:val="008A7F75"/>
    <w:rsid w:val="008C1698"/>
    <w:rsid w:val="008C1A3D"/>
    <w:rsid w:val="008C659C"/>
    <w:rsid w:val="008D01C3"/>
    <w:rsid w:val="008D1E13"/>
    <w:rsid w:val="008D333E"/>
    <w:rsid w:val="008D6549"/>
    <w:rsid w:val="008D6DC0"/>
    <w:rsid w:val="008D70D2"/>
    <w:rsid w:val="008D7D13"/>
    <w:rsid w:val="008E4BF3"/>
    <w:rsid w:val="008F4DA7"/>
    <w:rsid w:val="008F4E18"/>
    <w:rsid w:val="008F59BC"/>
    <w:rsid w:val="00900AE8"/>
    <w:rsid w:val="00900DAD"/>
    <w:rsid w:val="00901832"/>
    <w:rsid w:val="0090269B"/>
    <w:rsid w:val="00911AA4"/>
    <w:rsid w:val="0091408E"/>
    <w:rsid w:val="009145E8"/>
    <w:rsid w:val="00920CFD"/>
    <w:rsid w:val="009276F8"/>
    <w:rsid w:val="009378CA"/>
    <w:rsid w:val="009412AC"/>
    <w:rsid w:val="0095025E"/>
    <w:rsid w:val="00952716"/>
    <w:rsid w:val="00954BC7"/>
    <w:rsid w:val="00955C4C"/>
    <w:rsid w:val="00971714"/>
    <w:rsid w:val="00971EDF"/>
    <w:rsid w:val="00981714"/>
    <w:rsid w:val="00981BF7"/>
    <w:rsid w:val="00987003"/>
    <w:rsid w:val="00995338"/>
    <w:rsid w:val="00996777"/>
    <w:rsid w:val="009B4EA8"/>
    <w:rsid w:val="009C0BC7"/>
    <w:rsid w:val="009C252C"/>
    <w:rsid w:val="009C6592"/>
    <w:rsid w:val="009E209B"/>
    <w:rsid w:val="009E417D"/>
    <w:rsid w:val="009F0747"/>
    <w:rsid w:val="009F6F3A"/>
    <w:rsid w:val="00A03514"/>
    <w:rsid w:val="00A07B0A"/>
    <w:rsid w:val="00A14508"/>
    <w:rsid w:val="00A17079"/>
    <w:rsid w:val="00A21301"/>
    <w:rsid w:val="00A23ACD"/>
    <w:rsid w:val="00A260A4"/>
    <w:rsid w:val="00A2765D"/>
    <w:rsid w:val="00A41B77"/>
    <w:rsid w:val="00A43A48"/>
    <w:rsid w:val="00A448C3"/>
    <w:rsid w:val="00A458D4"/>
    <w:rsid w:val="00A46FB7"/>
    <w:rsid w:val="00A51961"/>
    <w:rsid w:val="00A53118"/>
    <w:rsid w:val="00A54191"/>
    <w:rsid w:val="00A770ED"/>
    <w:rsid w:val="00A86AB5"/>
    <w:rsid w:val="00A97226"/>
    <w:rsid w:val="00AA0E64"/>
    <w:rsid w:val="00AA142F"/>
    <w:rsid w:val="00AA53DB"/>
    <w:rsid w:val="00AB143E"/>
    <w:rsid w:val="00AB239A"/>
    <w:rsid w:val="00AB2A9E"/>
    <w:rsid w:val="00AC0D65"/>
    <w:rsid w:val="00AC39FB"/>
    <w:rsid w:val="00AD0564"/>
    <w:rsid w:val="00AD51D1"/>
    <w:rsid w:val="00AD53C7"/>
    <w:rsid w:val="00AD7ADC"/>
    <w:rsid w:val="00AE08EB"/>
    <w:rsid w:val="00AF0C5A"/>
    <w:rsid w:val="00AF3414"/>
    <w:rsid w:val="00AF6D12"/>
    <w:rsid w:val="00AF6D5A"/>
    <w:rsid w:val="00B00BBE"/>
    <w:rsid w:val="00B03373"/>
    <w:rsid w:val="00B036BE"/>
    <w:rsid w:val="00B05C93"/>
    <w:rsid w:val="00B10710"/>
    <w:rsid w:val="00B208FA"/>
    <w:rsid w:val="00B25C12"/>
    <w:rsid w:val="00B2766F"/>
    <w:rsid w:val="00B31ABC"/>
    <w:rsid w:val="00B324F2"/>
    <w:rsid w:val="00B36C0F"/>
    <w:rsid w:val="00B43493"/>
    <w:rsid w:val="00B445ED"/>
    <w:rsid w:val="00B44E1C"/>
    <w:rsid w:val="00B52809"/>
    <w:rsid w:val="00B52A8F"/>
    <w:rsid w:val="00B61B7A"/>
    <w:rsid w:val="00B6300F"/>
    <w:rsid w:val="00B70389"/>
    <w:rsid w:val="00B80F16"/>
    <w:rsid w:val="00B81BF6"/>
    <w:rsid w:val="00B84623"/>
    <w:rsid w:val="00B86AA9"/>
    <w:rsid w:val="00B96D6E"/>
    <w:rsid w:val="00BA47C2"/>
    <w:rsid w:val="00BA494B"/>
    <w:rsid w:val="00BA51EF"/>
    <w:rsid w:val="00BA6243"/>
    <w:rsid w:val="00BB3E55"/>
    <w:rsid w:val="00BB66D5"/>
    <w:rsid w:val="00BC0E71"/>
    <w:rsid w:val="00BC7E6E"/>
    <w:rsid w:val="00BE117E"/>
    <w:rsid w:val="00BE1D1F"/>
    <w:rsid w:val="00BE256D"/>
    <w:rsid w:val="00BE3060"/>
    <w:rsid w:val="00BE5E66"/>
    <w:rsid w:val="00BE6BBA"/>
    <w:rsid w:val="00BE73F0"/>
    <w:rsid w:val="00BF2911"/>
    <w:rsid w:val="00C00281"/>
    <w:rsid w:val="00C05625"/>
    <w:rsid w:val="00C1751E"/>
    <w:rsid w:val="00C17C6C"/>
    <w:rsid w:val="00C21339"/>
    <w:rsid w:val="00C25E65"/>
    <w:rsid w:val="00C266F9"/>
    <w:rsid w:val="00C31F1D"/>
    <w:rsid w:val="00C371EA"/>
    <w:rsid w:val="00C40937"/>
    <w:rsid w:val="00C445AD"/>
    <w:rsid w:val="00C44CBA"/>
    <w:rsid w:val="00C458F0"/>
    <w:rsid w:val="00C4666A"/>
    <w:rsid w:val="00C479A3"/>
    <w:rsid w:val="00C50477"/>
    <w:rsid w:val="00C57032"/>
    <w:rsid w:val="00C57755"/>
    <w:rsid w:val="00C74DAF"/>
    <w:rsid w:val="00C80116"/>
    <w:rsid w:val="00C87BFC"/>
    <w:rsid w:val="00CD0E74"/>
    <w:rsid w:val="00CD7EAD"/>
    <w:rsid w:val="00CF2490"/>
    <w:rsid w:val="00CF5E71"/>
    <w:rsid w:val="00CF7FAC"/>
    <w:rsid w:val="00D06BE5"/>
    <w:rsid w:val="00D11645"/>
    <w:rsid w:val="00D160C1"/>
    <w:rsid w:val="00D17794"/>
    <w:rsid w:val="00D17B4F"/>
    <w:rsid w:val="00D22398"/>
    <w:rsid w:val="00D32B81"/>
    <w:rsid w:val="00D35E6C"/>
    <w:rsid w:val="00D436CF"/>
    <w:rsid w:val="00D45B2F"/>
    <w:rsid w:val="00D46E88"/>
    <w:rsid w:val="00D522E5"/>
    <w:rsid w:val="00D60BD6"/>
    <w:rsid w:val="00D613A9"/>
    <w:rsid w:val="00D67B31"/>
    <w:rsid w:val="00D67E39"/>
    <w:rsid w:val="00D70D86"/>
    <w:rsid w:val="00D76BA4"/>
    <w:rsid w:val="00D8021D"/>
    <w:rsid w:val="00D82D10"/>
    <w:rsid w:val="00D83056"/>
    <w:rsid w:val="00D835A0"/>
    <w:rsid w:val="00D86784"/>
    <w:rsid w:val="00D920E6"/>
    <w:rsid w:val="00DA004C"/>
    <w:rsid w:val="00DA26FD"/>
    <w:rsid w:val="00DA75A5"/>
    <w:rsid w:val="00DC2062"/>
    <w:rsid w:val="00DE0544"/>
    <w:rsid w:val="00DE2A08"/>
    <w:rsid w:val="00DE2B4D"/>
    <w:rsid w:val="00E00E44"/>
    <w:rsid w:val="00E049A8"/>
    <w:rsid w:val="00E11248"/>
    <w:rsid w:val="00E12ECB"/>
    <w:rsid w:val="00E1451F"/>
    <w:rsid w:val="00E157B0"/>
    <w:rsid w:val="00E15A72"/>
    <w:rsid w:val="00E15E28"/>
    <w:rsid w:val="00E16577"/>
    <w:rsid w:val="00E216AC"/>
    <w:rsid w:val="00E32B10"/>
    <w:rsid w:val="00E36051"/>
    <w:rsid w:val="00E427FD"/>
    <w:rsid w:val="00E544FA"/>
    <w:rsid w:val="00E55E83"/>
    <w:rsid w:val="00E5792E"/>
    <w:rsid w:val="00E6077C"/>
    <w:rsid w:val="00E62509"/>
    <w:rsid w:val="00E65CDE"/>
    <w:rsid w:val="00E6618E"/>
    <w:rsid w:val="00E77436"/>
    <w:rsid w:val="00E82C8E"/>
    <w:rsid w:val="00E86A9B"/>
    <w:rsid w:val="00E87CFA"/>
    <w:rsid w:val="00E93D77"/>
    <w:rsid w:val="00E94DF8"/>
    <w:rsid w:val="00E95264"/>
    <w:rsid w:val="00E95D88"/>
    <w:rsid w:val="00EA1516"/>
    <w:rsid w:val="00EA2172"/>
    <w:rsid w:val="00EA2DC1"/>
    <w:rsid w:val="00EC1475"/>
    <w:rsid w:val="00EC5571"/>
    <w:rsid w:val="00ED0E8F"/>
    <w:rsid w:val="00ED1948"/>
    <w:rsid w:val="00ED3BFB"/>
    <w:rsid w:val="00ED639D"/>
    <w:rsid w:val="00EE1504"/>
    <w:rsid w:val="00EE349F"/>
    <w:rsid w:val="00EE3B5B"/>
    <w:rsid w:val="00EE4CC9"/>
    <w:rsid w:val="00EF4800"/>
    <w:rsid w:val="00EF674A"/>
    <w:rsid w:val="00F00A3D"/>
    <w:rsid w:val="00F01C4F"/>
    <w:rsid w:val="00F1180A"/>
    <w:rsid w:val="00F17CA4"/>
    <w:rsid w:val="00F20B7B"/>
    <w:rsid w:val="00F24DDD"/>
    <w:rsid w:val="00F2770B"/>
    <w:rsid w:val="00F46F57"/>
    <w:rsid w:val="00F549A3"/>
    <w:rsid w:val="00F55CBF"/>
    <w:rsid w:val="00F6131D"/>
    <w:rsid w:val="00F72B10"/>
    <w:rsid w:val="00F75EA1"/>
    <w:rsid w:val="00F77359"/>
    <w:rsid w:val="00F86A73"/>
    <w:rsid w:val="00F976E7"/>
    <w:rsid w:val="00FA58DA"/>
    <w:rsid w:val="00FA7567"/>
    <w:rsid w:val="00FB0A65"/>
    <w:rsid w:val="00FC345B"/>
    <w:rsid w:val="00FD2BCC"/>
    <w:rsid w:val="00FD4E37"/>
    <w:rsid w:val="00FF1A10"/>
    <w:rsid w:val="00FF2971"/>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3ACD"/>
    <w:pPr>
      <w:widowControl w:val="0"/>
      <w:wordWrap w:val="0"/>
      <w:autoSpaceDE w:val="0"/>
      <w:autoSpaceDN w:val="0"/>
      <w:spacing w:after="160" w:line="256" w:lineRule="auto"/>
      <w:jc w:val="both"/>
    </w:pPr>
    <w:rPr>
      <w:rFonts w:asciiTheme="minorHAnsi" w:eastAsiaTheme="minorEastAsia" w:hAnsiTheme="minorHAnsi" w:cstheme="minorBidi"/>
      <w:kern w:val="2"/>
      <w:szCs w:val="22"/>
      <w:lang w:eastAsia="ko-KR"/>
      <w14:ligatures w14:val="standardContextual"/>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autoSpaceDE/>
      <w:autoSpaceDN/>
      <w:spacing w:after="120"/>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autoSpaceDE/>
      <w:autoSpaceDN/>
      <w:spacing w:after="0"/>
      <w:ind w:left="360"/>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autoSpaceDE/>
      <w:autoSpaceDN/>
      <w:spacing w:after="0"/>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autoSpaceDE/>
      <w:autoSpaceDN/>
      <w:spacing w:after="0"/>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autoSpaceDE/>
      <w:autoSpaceDN/>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autoSpaceDE/>
      <w:autoSpaceDN/>
      <w:spacing w:before="120" w:after="120"/>
    </w:pPr>
    <w:rPr>
      <w:rFonts w:eastAsia="MS Gothic"/>
      <w:b/>
      <w:sz w:val="24"/>
      <w:lang w:eastAsia="ja-JP"/>
    </w:rPr>
  </w:style>
  <w:style w:type="paragraph" w:customStyle="1" w:styleId="a">
    <w:name w:val="佐藤２"/>
    <w:basedOn w:val="a0"/>
    <w:rsid w:val="001D2C1A"/>
    <w:pPr>
      <w:numPr>
        <w:numId w:val="5"/>
      </w:numPr>
      <w:autoSpaceDE/>
      <w:autoSpaceDN/>
    </w:pPr>
    <w:rPr>
      <w:rFonts w:eastAsia="MS Gothic"/>
      <w:sz w:val="24"/>
      <w:lang w:eastAsia="ja-JP"/>
    </w:rPr>
  </w:style>
  <w:style w:type="paragraph" w:styleId="25">
    <w:name w:val="Body Text Indent 2"/>
    <w:basedOn w:val="a0"/>
    <w:link w:val="2Char0"/>
    <w:rsid w:val="001D2C1A"/>
    <w:pPr>
      <w:spacing w:after="0"/>
      <w:ind w:left="1656"/>
    </w:pPr>
    <w:rPr>
      <w:rFonts w:eastAsia="MS Gothic"/>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autoSpaceDE/>
      <w:autoSpaceDN/>
      <w:spacing w:after="240"/>
      <w:ind w:left="714" w:hanging="357"/>
    </w:pPr>
    <w:rPr>
      <w:rFonts w:ascii="Arial" w:eastAsia="MS Gothic" w:hAnsi="Arial"/>
      <w:sz w:val="24"/>
      <w:lang w:eastAsia="ja-JP"/>
    </w:rPr>
  </w:style>
  <w:style w:type="paragraph" w:customStyle="1" w:styleId="TitleText">
    <w:name w:val="Title Text"/>
    <w:basedOn w:val="a0"/>
    <w:next w:val="a0"/>
    <w:rsid w:val="001D2C1A"/>
    <w:pPr>
      <w:autoSpaceDE/>
      <w:autoSpaceDN/>
      <w:spacing w:after="220"/>
    </w:pPr>
    <w:rPr>
      <w:rFonts w:ascii="Arial" w:eastAsia="MS Gothic" w:hAnsi="Arial"/>
      <w:b/>
      <w:sz w:val="22"/>
      <w:lang w:eastAsia="ja-JP"/>
    </w:rPr>
  </w:style>
  <w:style w:type="paragraph" w:styleId="af4">
    <w:name w:val="Title"/>
    <w:basedOn w:val="a0"/>
    <w:link w:val="Char5"/>
    <w:qFormat/>
    <w:rsid w:val="001D2C1A"/>
    <w:pPr>
      <w:autoSpaceDE/>
      <w:autoSpaceDN/>
      <w:spacing w:after="0"/>
      <w:jc w:val="center"/>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autoSpaceDE/>
      <w:autoSpaceDN/>
      <w:spacing w:after="0"/>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autoSpaceDE/>
      <w:autoSpaceDN/>
      <w:spacing w:before="100" w:after="100" w:line="190" w:lineRule="exact"/>
    </w:pPr>
    <w:rPr>
      <w:rFonts w:eastAsia="MS Gothic"/>
      <w:sz w:val="18"/>
      <w:lang w:eastAsia="ja-JP"/>
    </w:rPr>
  </w:style>
  <w:style w:type="paragraph" w:customStyle="1" w:styleId="text">
    <w:name w:val="text"/>
    <w:basedOn w:val="a0"/>
    <w:rsid w:val="001D2C1A"/>
    <w:pPr>
      <w:autoSpaceDE/>
      <w:autoSpaceDN/>
      <w:spacing w:after="240"/>
    </w:pPr>
    <w:rPr>
      <w:rFonts w:eastAsia="MS Gothic"/>
      <w:sz w:val="24"/>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autoSpaceDE/>
      <w:autoSpaceDN/>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autoSpaceDE/>
      <w:autoSpaceDN/>
      <w:spacing w:after="0"/>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autoSpaceDE/>
      <w:autoSpaceDN/>
      <w:spacing w:after="0"/>
      <w:ind w:left="283" w:hanging="283"/>
    </w:pPr>
    <w:rPr>
      <w:rFonts w:ascii="Arial" w:hAnsi="Arial"/>
      <w:sz w:val="21"/>
      <w:lang w:val="de-DE" w:eastAsia="ja-JP"/>
    </w:rPr>
  </w:style>
  <w:style w:type="paragraph" w:styleId="af8">
    <w:name w:val="annotation text"/>
    <w:basedOn w:val="a0"/>
    <w:link w:val="Char7"/>
    <w:rsid w:val="001D2C1A"/>
    <w:pPr>
      <w:autoSpaceDE/>
      <w:autoSpaceDN/>
      <w:spacing w:after="0"/>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autoSpaceDE/>
      <w:autoSpaceDN/>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rsid w:val="001D2C1A"/>
    <w:pPr>
      <w:autoSpaceDE/>
      <w:autoSpaceDN/>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autoSpaceDE/>
      <w:autoSpaceDN/>
      <w:spacing w:after="0"/>
      <w:ind w:left="1260" w:hanging="1260"/>
    </w:pPr>
    <w:rPr>
      <w:rFonts w:ascii="Arial" w:hAnsi="Arial"/>
      <w:szCs w:val="24"/>
    </w:rPr>
  </w:style>
  <w:style w:type="paragraph" w:customStyle="1" w:styleId="Doc-text2">
    <w:name w:val="Doc-text2"/>
    <w:basedOn w:val="a0"/>
    <w:link w:val="Doc-text2Char"/>
    <w:qFormat/>
    <w:rsid w:val="001D2C1A"/>
    <w:pPr>
      <w:tabs>
        <w:tab w:val="left" w:pos="1622"/>
      </w:tabs>
      <w:autoSpaceDE/>
      <w:autoSpaceDN/>
      <w:spacing w:after="0"/>
      <w:ind w:left="1622" w:hanging="363"/>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autoSpaceDE/>
      <w:autoSpaceDN/>
      <w:spacing w:after="0"/>
      <w:ind w:leftChars="400" w:left="840"/>
    </w:pPr>
    <w:rPr>
      <w:rFonts w:ascii="Century" w:hAnsi="Century"/>
      <w:sz w:val="21"/>
      <w:lang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autoSpaceDE/>
      <w:autoSpaceDN/>
      <w:spacing w:before="60" w:after="60" w:line="288" w:lineRule="auto"/>
    </w:pPr>
    <w:rPr>
      <w:rFonts w:ascii="Calibri" w:eastAsia="맑은 고딕" w:hAnsi="Calibri" w:cs="바탕"/>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autoSpaceDE/>
      <w:autoSpaceDN/>
      <w:spacing w:line="336" w:lineRule="auto"/>
      <w:ind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basedOn w:val="a1"/>
    <w:link w:val="2"/>
    <w:rsid w:val="00A23ACD"/>
    <w:rPr>
      <w:rFonts w:ascii="Arial" w:eastAsia="Times New Roman" w:hAnsi="Arial"/>
      <w:sz w:val="32"/>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A23AC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14296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3090962">
      <w:bodyDiv w:val="1"/>
      <w:marLeft w:val="0"/>
      <w:marRight w:val="0"/>
      <w:marTop w:val="0"/>
      <w:marBottom w:val="0"/>
      <w:divBdr>
        <w:top w:val="none" w:sz="0" w:space="0" w:color="auto"/>
        <w:left w:val="none" w:sz="0" w:space="0" w:color="auto"/>
        <w:bottom w:val="none" w:sz="0" w:space="0" w:color="auto"/>
        <w:right w:val="none" w:sz="0" w:space="0" w:color="auto"/>
      </w:divBdr>
    </w:div>
    <w:div w:id="377054117">
      <w:bodyDiv w:val="1"/>
      <w:marLeft w:val="0"/>
      <w:marRight w:val="0"/>
      <w:marTop w:val="0"/>
      <w:marBottom w:val="0"/>
      <w:divBdr>
        <w:top w:val="none" w:sz="0" w:space="0" w:color="auto"/>
        <w:left w:val="none" w:sz="0" w:space="0" w:color="auto"/>
        <w:bottom w:val="none" w:sz="0" w:space="0" w:color="auto"/>
        <w:right w:val="none" w:sz="0" w:space="0" w:color="auto"/>
      </w:divBdr>
    </w:div>
    <w:div w:id="441455693">
      <w:bodyDiv w:val="1"/>
      <w:marLeft w:val="0"/>
      <w:marRight w:val="0"/>
      <w:marTop w:val="0"/>
      <w:marBottom w:val="0"/>
      <w:divBdr>
        <w:top w:val="none" w:sz="0" w:space="0" w:color="auto"/>
        <w:left w:val="none" w:sz="0" w:space="0" w:color="auto"/>
        <w:bottom w:val="none" w:sz="0" w:space="0" w:color="auto"/>
        <w:right w:val="none" w:sz="0" w:space="0" w:color="auto"/>
      </w:divBdr>
    </w:div>
    <w:div w:id="605043418">
      <w:bodyDiv w:val="1"/>
      <w:marLeft w:val="0"/>
      <w:marRight w:val="0"/>
      <w:marTop w:val="0"/>
      <w:marBottom w:val="0"/>
      <w:divBdr>
        <w:top w:val="none" w:sz="0" w:space="0" w:color="auto"/>
        <w:left w:val="none" w:sz="0" w:space="0" w:color="auto"/>
        <w:bottom w:val="none" w:sz="0" w:space="0" w:color="auto"/>
        <w:right w:val="none" w:sz="0" w:space="0" w:color="auto"/>
      </w:divBdr>
    </w:div>
    <w:div w:id="606932376">
      <w:bodyDiv w:val="1"/>
      <w:marLeft w:val="0"/>
      <w:marRight w:val="0"/>
      <w:marTop w:val="0"/>
      <w:marBottom w:val="0"/>
      <w:divBdr>
        <w:top w:val="none" w:sz="0" w:space="0" w:color="auto"/>
        <w:left w:val="none" w:sz="0" w:space="0" w:color="auto"/>
        <w:bottom w:val="none" w:sz="0" w:space="0" w:color="auto"/>
        <w:right w:val="none" w:sz="0" w:space="0" w:color="auto"/>
      </w:divBdr>
    </w:div>
    <w:div w:id="638386564">
      <w:bodyDiv w:val="1"/>
      <w:marLeft w:val="0"/>
      <w:marRight w:val="0"/>
      <w:marTop w:val="0"/>
      <w:marBottom w:val="0"/>
      <w:divBdr>
        <w:top w:val="none" w:sz="0" w:space="0" w:color="auto"/>
        <w:left w:val="none" w:sz="0" w:space="0" w:color="auto"/>
        <w:bottom w:val="none" w:sz="0" w:space="0" w:color="auto"/>
        <w:right w:val="none" w:sz="0" w:space="0" w:color="auto"/>
      </w:divBdr>
    </w:div>
    <w:div w:id="675231758">
      <w:bodyDiv w:val="1"/>
      <w:marLeft w:val="0"/>
      <w:marRight w:val="0"/>
      <w:marTop w:val="0"/>
      <w:marBottom w:val="0"/>
      <w:divBdr>
        <w:top w:val="none" w:sz="0" w:space="0" w:color="auto"/>
        <w:left w:val="none" w:sz="0" w:space="0" w:color="auto"/>
        <w:bottom w:val="none" w:sz="0" w:space="0" w:color="auto"/>
        <w:right w:val="none" w:sz="0" w:space="0" w:color="auto"/>
      </w:divBdr>
    </w:div>
    <w:div w:id="7749780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12958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7037380">
      <w:bodyDiv w:val="1"/>
      <w:marLeft w:val="0"/>
      <w:marRight w:val="0"/>
      <w:marTop w:val="0"/>
      <w:marBottom w:val="0"/>
      <w:divBdr>
        <w:top w:val="none" w:sz="0" w:space="0" w:color="auto"/>
        <w:left w:val="none" w:sz="0" w:space="0" w:color="auto"/>
        <w:bottom w:val="none" w:sz="0" w:space="0" w:color="auto"/>
        <w:right w:val="none" w:sz="0" w:space="0" w:color="auto"/>
      </w:divBdr>
    </w:div>
    <w:div w:id="9533674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8391906">
      <w:bodyDiv w:val="1"/>
      <w:marLeft w:val="0"/>
      <w:marRight w:val="0"/>
      <w:marTop w:val="0"/>
      <w:marBottom w:val="0"/>
      <w:divBdr>
        <w:top w:val="none" w:sz="0" w:space="0" w:color="auto"/>
        <w:left w:val="none" w:sz="0" w:space="0" w:color="auto"/>
        <w:bottom w:val="none" w:sz="0" w:space="0" w:color="auto"/>
        <w:right w:val="none" w:sz="0" w:space="0" w:color="auto"/>
      </w:divBdr>
    </w:div>
    <w:div w:id="1239826599">
      <w:bodyDiv w:val="1"/>
      <w:marLeft w:val="0"/>
      <w:marRight w:val="0"/>
      <w:marTop w:val="0"/>
      <w:marBottom w:val="0"/>
      <w:divBdr>
        <w:top w:val="none" w:sz="0" w:space="0" w:color="auto"/>
        <w:left w:val="none" w:sz="0" w:space="0" w:color="auto"/>
        <w:bottom w:val="none" w:sz="0" w:space="0" w:color="auto"/>
        <w:right w:val="none" w:sz="0" w:space="0" w:color="auto"/>
      </w:divBdr>
    </w:div>
    <w:div w:id="1336030712">
      <w:bodyDiv w:val="1"/>
      <w:marLeft w:val="0"/>
      <w:marRight w:val="0"/>
      <w:marTop w:val="0"/>
      <w:marBottom w:val="0"/>
      <w:divBdr>
        <w:top w:val="none" w:sz="0" w:space="0" w:color="auto"/>
        <w:left w:val="none" w:sz="0" w:space="0" w:color="auto"/>
        <w:bottom w:val="none" w:sz="0" w:space="0" w:color="auto"/>
        <w:right w:val="none" w:sz="0" w:space="0" w:color="auto"/>
      </w:divBdr>
    </w:div>
    <w:div w:id="1339112018">
      <w:bodyDiv w:val="1"/>
      <w:marLeft w:val="0"/>
      <w:marRight w:val="0"/>
      <w:marTop w:val="0"/>
      <w:marBottom w:val="0"/>
      <w:divBdr>
        <w:top w:val="none" w:sz="0" w:space="0" w:color="auto"/>
        <w:left w:val="none" w:sz="0" w:space="0" w:color="auto"/>
        <w:bottom w:val="none" w:sz="0" w:space="0" w:color="auto"/>
        <w:right w:val="none" w:sz="0" w:space="0" w:color="auto"/>
      </w:divBdr>
    </w:div>
    <w:div w:id="1406222871">
      <w:bodyDiv w:val="1"/>
      <w:marLeft w:val="0"/>
      <w:marRight w:val="0"/>
      <w:marTop w:val="0"/>
      <w:marBottom w:val="0"/>
      <w:divBdr>
        <w:top w:val="none" w:sz="0" w:space="0" w:color="auto"/>
        <w:left w:val="none" w:sz="0" w:space="0" w:color="auto"/>
        <w:bottom w:val="none" w:sz="0" w:space="0" w:color="auto"/>
        <w:right w:val="none" w:sz="0" w:space="0" w:color="auto"/>
      </w:divBdr>
    </w:div>
    <w:div w:id="1452435976">
      <w:bodyDiv w:val="1"/>
      <w:marLeft w:val="0"/>
      <w:marRight w:val="0"/>
      <w:marTop w:val="0"/>
      <w:marBottom w:val="0"/>
      <w:divBdr>
        <w:top w:val="none" w:sz="0" w:space="0" w:color="auto"/>
        <w:left w:val="none" w:sz="0" w:space="0" w:color="auto"/>
        <w:bottom w:val="none" w:sz="0" w:space="0" w:color="auto"/>
        <w:right w:val="none" w:sz="0" w:space="0" w:color="auto"/>
      </w:divBdr>
    </w:div>
    <w:div w:id="1460101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1574770">
      <w:bodyDiv w:val="1"/>
      <w:marLeft w:val="0"/>
      <w:marRight w:val="0"/>
      <w:marTop w:val="0"/>
      <w:marBottom w:val="0"/>
      <w:divBdr>
        <w:top w:val="none" w:sz="0" w:space="0" w:color="auto"/>
        <w:left w:val="none" w:sz="0" w:space="0" w:color="auto"/>
        <w:bottom w:val="none" w:sz="0" w:space="0" w:color="auto"/>
        <w:right w:val="none" w:sz="0" w:space="0" w:color="auto"/>
      </w:divBdr>
    </w:div>
    <w:div w:id="15891918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6350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397070">
      <w:bodyDiv w:val="1"/>
      <w:marLeft w:val="0"/>
      <w:marRight w:val="0"/>
      <w:marTop w:val="0"/>
      <w:marBottom w:val="0"/>
      <w:divBdr>
        <w:top w:val="none" w:sz="0" w:space="0" w:color="auto"/>
        <w:left w:val="none" w:sz="0" w:space="0" w:color="auto"/>
        <w:bottom w:val="none" w:sz="0" w:space="0" w:color="auto"/>
        <w:right w:val="none" w:sz="0" w:space="0" w:color="auto"/>
      </w:divBdr>
    </w:div>
    <w:div w:id="1798178433">
      <w:bodyDiv w:val="1"/>
      <w:marLeft w:val="0"/>
      <w:marRight w:val="0"/>
      <w:marTop w:val="0"/>
      <w:marBottom w:val="0"/>
      <w:divBdr>
        <w:top w:val="none" w:sz="0" w:space="0" w:color="auto"/>
        <w:left w:val="none" w:sz="0" w:space="0" w:color="auto"/>
        <w:bottom w:val="none" w:sz="0" w:space="0" w:color="auto"/>
        <w:right w:val="none" w:sz="0" w:space="0" w:color="auto"/>
      </w:divBdr>
    </w:div>
    <w:div w:id="1874223462">
      <w:bodyDiv w:val="1"/>
      <w:marLeft w:val="0"/>
      <w:marRight w:val="0"/>
      <w:marTop w:val="0"/>
      <w:marBottom w:val="0"/>
      <w:divBdr>
        <w:top w:val="none" w:sz="0" w:space="0" w:color="auto"/>
        <w:left w:val="none" w:sz="0" w:space="0" w:color="auto"/>
        <w:bottom w:val="none" w:sz="0" w:space="0" w:color="auto"/>
        <w:right w:val="none" w:sz="0" w:space="0" w:color="auto"/>
      </w:divBdr>
    </w:div>
    <w:div w:id="20193880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8136743">
      <w:bodyDiv w:val="1"/>
      <w:marLeft w:val="0"/>
      <w:marRight w:val="0"/>
      <w:marTop w:val="0"/>
      <w:marBottom w:val="0"/>
      <w:divBdr>
        <w:top w:val="none" w:sz="0" w:space="0" w:color="auto"/>
        <w:left w:val="none" w:sz="0" w:space="0" w:color="auto"/>
        <w:bottom w:val="none" w:sz="0" w:space="0" w:color="auto"/>
        <w:right w:val="none" w:sz="0" w:space="0" w:color="auto"/>
      </w:divBdr>
    </w:div>
    <w:div w:id="213813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9</Pages>
  <Words>4369</Words>
  <Characters>24904</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29215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LGE (Youngdae)</cp:lastModifiedBy>
  <cp:revision>17</cp:revision>
  <dcterms:created xsi:type="dcterms:W3CDTF">2025-02-27T02:37:00Z</dcterms:created>
  <dcterms:modified xsi:type="dcterms:W3CDTF">2025-03-03T09:02:00Z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